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FB" w:rsidRPr="008326AC" w:rsidRDefault="00CE5AFB" w:rsidP="00CE5AFB">
      <w:pPr>
        <w:rPr>
          <w:rFonts w:ascii="Times New Roman" w:hAnsi="Times New Roman" w:cs="Times New Roman"/>
          <w:b/>
          <w:sz w:val="28"/>
          <w:szCs w:val="28"/>
        </w:rPr>
      </w:pPr>
      <w:r w:rsidRPr="008326AC">
        <w:rPr>
          <w:rFonts w:ascii="Times New Roman" w:hAnsi="Times New Roman" w:cs="Times New Roman"/>
          <w:b/>
          <w:sz w:val="28"/>
          <w:szCs w:val="28"/>
        </w:rPr>
        <w:t xml:space="preserve">Здравствуйте, ребята. </w:t>
      </w:r>
      <w:r w:rsidRPr="008326AC">
        <w:rPr>
          <w:rFonts w:ascii="Times New Roman" w:hAnsi="Times New Roman" w:cs="Times New Roman"/>
          <w:b/>
          <w:sz w:val="28"/>
          <w:szCs w:val="28"/>
        </w:rPr>
        <w:t>Запишите в тетради число 06.09.24 и тему урока «</w:t>
      </w:r>
      <w:r w:rsidRPr="008326AC">
        <w:rPr>
          <w:rFonts w:ascii="Times New Roman" w:hAnsi="Times New Roman" w:cs="Times New Roman"/>
          <w:b/>
          <w:sz w:val="28"/>
          <w:szCs w:val="28"/>
        </w:rPr>
        <w:t>Историческая хронология</w:t>
      </w:r>
      <w:proofErr w:type="gramStart"/>
      <w:r w:rsidRPr="008326AC">
        <w:rPr>
          <w:rFonts w:ascii="Times New Roman" w:hAnsi="Times New Roman" w:cs="Times New Roman"/>
          <w:b/>
          <w:sz w:val="28"/>
          <w:szCs w:val="28"/>
        </w:rPr>
        <w:t>.</w:t>
      </w:r>
      <w:proofErr w:type="gramEnd"/>
      <w:r w:rsidRPr="008326AC">
        <w:rPr>
          <w:rFonts w:ascii="Times New Roman" w:hAnsi="Times New Roman" w:cs="Times New Roman"/>
          <w:b/>
          <w:sz w:val="28"/>
          <w:szCs w:val="28"/>
        </w:rPr>
        <w:t xml:space="preserve"> (</w:t>
      </w:r>
      <w:proofErr w:type="gramStart"/>
      <w:r w:rsidRPr="008326AC">
        <w:rPr>
          <w:rFonts w:ascii="Times New Roman" w:hAnsi="Times New Roman" w:cs="Times New Roman"/>
          <w:b/>
          <w:sz w:val="28"/>
          <w:szCs w:val="28"/>
        </w:rPr>
        <w:t>с</w:t>
      </w:r>
      <w:proofErr w:type="gramEnd"/>
      <w:r w:rsidRPr="008326AC">
        <w:rPr>
          <w:rFonts w:ascii="Times New Roman" w:hAnsi="Times New Roman" w:cs="Times New Roman"/>
          <w:b/>
          <w:sz w:val="28"/>
          <w:szCs w:val="28"/>
        </w:rPr>
        <w:t>чет лет «до н.э.» «н.э.») Историческая карта</w:t>
      </w:r>
      <w:r w:rsidRPr="008326AC">
        <w:rPr>
          <w:rFonts w:ascii="Times New Roman" w:hAnsi="Times New Roman" w:cs="Times New Roman"/>
          <w:b/>
          <w:sz w:val="28"/>
          <w:szCs w:val="28"/>
        </w:rPr>
        <w:t>».</w:t>
      </w:r>
    </w:p>
    <w:p w:rsidR="00CE5AFB" w:rsidRPr="008326AC" w:rsidRDefault="00CE5AFB" w:rsidP="00CE5AFB">
      <w:pPr>
        <w:rPr>
          <w:rFonts w:ascii="Times New Roman" w:hAnsi="Times New Roman" w:cs="Times New Roman"/>
          <w:b/>
          <w:sz w:val="28"/>
          <w:szCs w:val="28"/>
        </w:rPr>
      </w:pPr>
      <w:r w:rsidRPr="008326AC">
        <w:rPr>
          <w:rFonts w:ascii="Times New Roman" w:hAnsi="Times New Roman" w:cs="Times New Roman"/>
          <w:b/>
          <w:sz w:val="28"/>
          <w:szCs w:val="28"/>
        </w:rPr>
        <w:t>Внимательно прочитайте конспект урока и выполните все задания.</w:t>
      </w:r>
    </w:p>
    <w:tbl>
      <w:tblPr>
        <w:tblStyle w:val="ab"/>
        <w:tblW w:w="10080" w:type="dxa"/>
        <w:tblInd w:w="-612" w:type="dxa"/>
        <w:tblLook w:val="01E0" w:firstRow="1" w:lastRow="1" w:firstColumn="1" w:lastColumn="1" w:noHBand="0" w:noVBand="0"/>
      </w:tblPr>
      <w:tblGrid>
        <w:gridCol w:w="2160"/>
        <w:gridCol w:w="7920"/>
      </w:tblGrid>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Дата</w:t>
            </w:r>
          </w:p>
        </w:tc>
        <w:tc>
          <w:tcPr>
            <w:tcW w:w="792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06.09.2024</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Предмет</w:t>
            </w:r>
          </w:p>
        </w:tc>
        <w:tc>
          <w:tcPr>
            <w:tcW w:w="792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История 5а</w:t>
            </w:r>
            <w:proofErr w:type="gramStart"/>
            <w:r w:rsidRPr="008326AC">
              <w:rPr>
                <w:rFonts w:ascii="Times New Roman" w:hAnsi="Times New Roman" w:cs="Times New Roman"/>
                <w:sz w:val="28"/>
                <w:szCs w:val="28"/>
              </w:rPr>
              <w:t>,б</w:t>
            </w:r>
            <w:proofErr w:type="gramEnd"/>
            <w:r w:rsidRPr="008326AC">
              <w:rPr>
                <w:rFonts w:ascii="Times New Roman" w:hAnsi="Times New Roman" w:cs="Times New Roman"/>
                <w:sz w:val="28"/>
                <w:szCs w:val="28"/>
              </w:rPr>
              <w:t xml:space="preserve"> </w:t>
            </w:r>
            <w:proofErr w:type="spellStart"/>
            <w:r w:rsidRPr="008326AC">
              <w:rPr>
                <w:rFonts w:ascii="Times New Roman" w:hAnsi="Times New Roman" w:cs="Times New Roman"/>
                <w:sz w:val="28"/>
                <w:szCs w:val="28"/>
              </w:rPr>
              <w:t>кл</w:t>
            </w:r>
            <w:proofErr w:type="spellEnd"/>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Учитель</w:t>
            </w:r>
          </w:p>
        </w:tc>
        <w:tc>
          <w:tcPr>
            <w:tcW w:w="792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Даниленко Алла Александровна</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Тема</w:t>
            </w:r>
          </w:p>
        </w:tc>
        <w:tc>
          <w:tcPr>
            <w:tcW w:w="7920" w:type="dxa"/>
          </w:tcPr>
          <w:p w:rsidR="00CE5AFB" w:rsidRPr="008326AC" w:rsidRDefault="00CE5AFB" w:rsidP="00D93982">
            <w:pPr>
              <w:rPr>
                <w:rFonts w:ascii="Times New Roman" w:hAnsi="Times New Roman" w:cs="Times New Roman"/>
                <w:b/>
                <w:sz w:val="28"/>
                <w:szCs w:val="28"/>
              </w:rPr>
            </w:pPr>
            <w:r w:rsidRPr="008326AC">
              <w:rPr>
                <w:rFonts w:ascii="Times New Roman" w:hAnsi="Times New Roman" w:cs="Times New Roman"/>
                <w:b/>
                <w:sz w:val="28"/>
                <w:szCs w:val="28"/>
              </w:rPr>
              <w:t>Историческая хронология</w:t>
            </w:r>
            <w:proofErr w:type="gramStart"/>
            <w:r w:rsidRPr="008326AC">
              <w:rPr>
                <w:rFonts w:ascii="Times New Roman" w:hAnsi="Times New Roman" w:cs="Times New Roman"/>
                <w:b/>
                <w:sz w:val="28"/>
                <w:szCs w:val="28"/>
              </w:rPr>
              <w:t>.</w:t>
            </w:r>
            <w:proofErr w:type="gramEnd"/>
            <w:r w:rsidRPr="008326AC">
              <w:rPr>
                <w:rFonts w:ascii="Times New Roman" w:hAnsi="Times New Roman" w:cs="Times New Roman"/>
                <w:b/>
                <w:sz w:val="28"/>
                <w:szCs w:val="28"/>
              </w:rPr>
              <w:t xml:space="preserve"> (</w:t>
            </w:r>
            <w:proofErr w:type="gramStart"/>
            <w:r w:rsidRPr="008326AC">
              <w:rPr>
                <w:rFonts w:ascii="Times New Roman" w:hAnsi="Times New Roman" w:cs="Times New Roman"/>
                <w:b/>
                <w:sz w:val="28"/>
                <w:szCs w:val="28"/>
              </w:rPr>
              <w:t>с</w:t>
            </w:r>
            <w:proofErr w:type="gramEnd"/>
            <w:r w:rsidRPr="008326AC">
              <w:rPr>
                <w:rFonts w:ascii="Times New Roman" w:hAnsi="Times New Roman" w:cs="Times New Roman"/>
                <w:b/>
                <w:sz w:val="28"/>
                <w:szCs w:val="28"/>
              </w:rPr>
              <w:t>чет лет «до н.э.» «н.э.») Историческая карта</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 xml:space="preserve">Цель </w:t>
            </w:r>
          </w:p>
        </w:tc>
        <w:tc>
          <w:tcPr>
            <w:tcW w:w="7920" w:type="dxa"/>
          </w:tcPr>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b/>
                <w:bCs/>
                <w:color w:val="1D1D1B"/>
                <w:sz w:val="28"/>
                <w:szCs w:val="28"/>
              </w:rPr>
              <w:t>Цель:</w:t>
            </w:r>
            <w:r w:rsidRPr="00CE5AFB">
              <w:rPr>
                <w:rFonts w:ascii="Times New Roman" w:eastAsia="Times New Roman" w:hAnsi="Times New Roman" w:cs="Times New Roman"/>
                <w:color w:val="1D1D1B"/>
                <w:sz w:val="28"/>
                <w:szCs w:val="28"/>
              </w:rPr>
              <w:t xml:space="preserve"> формирование у учащихся представления </w:t>
            </w:r>
            <w:proofErr w:type="gramStart"/>
            <w:r w:rsidRPr="00CE5AFB">
              <w:rPr>
                <w:rFonts w:ascii="Times New Roman" w:eastAsia="Times New Roman" w:hAnsi="Times New Roman" w:cs="Times New Roman"/>
                <w:color w:val="1D1D1B"/>
                <w:sz w:val="28"/>
                <w:szCs w:val="28"/>
              </w:rPr>
              <w:t>о</w:t>
            </w:r>
            <w:proofErr w:type="gramEnd"/>
            <w:r w:rsidRPr="00CE5AFB">
              <w:rPr>
                <w:rFonts w:ascii="Times New Roman" w:eastAsia="Times New Roman" w:hAnsi="Times New Roman" w:cs="Times New Roman"/>
                <w:color w:val="1D1D1B"/>
                <w:sz w:val="28"/>
                <w:szCs w:val="28"/>
              </w:rPr>
              <w:t xml:space="preserve"> историческом времени и о хронологии как вспомогательной исторической дисциплине.</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b/>
                <w:bCs/>
                <w:color w:val="1D1D1B"/>
                <w:sz w:val="28"/>
                <w:szCs w:val="28"/>
              </w:rPr>
              <w:t>Задачи:</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 рассказать об особенностях счёта лет в древности;</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 систематизировать и расширить знания учащихся о способах измерения времени в истории;</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 сформировать умения оперировать историческими датами, соотносить даты событий с веком;</w:t>
            </w:r>
          </w:p>
          <w:p w:rsidR="00CE5AFB" w:rsidRPr="008326AC" w:rsidRDefault="00CE5AFB" w:rsidP="008326AC">
            <w:pPr>
              <w:shd w:val="clear" w:color="auto" w:fill="FFFFFF"/>
              <w:spacing w:before="100" w:beforeAutospacing="1" w:after="300" w:line="240" w:lineRule="auto"/>
              <w:rPr>
                <w:rFonts w:ascii="Times New Roman" w:hAnsi="Times New Roman" w:cs="Times New Roman"/>
                <w:color w:val="000000"/>
                <w:sz w:val="28"/>
                <w:szCs w:val="28"/>
              </w:rPr>
            </w:pPr>
            <w:r w:rsidRPr="00CE5AFB">
              <w:rPr>
                <w:rFonts w:ascii="Times New Roman" w:eastAsia="Times New Roman" w:hAnsi="Times New Roman" w:cs="Times New Roman"/>
                <w:color w:val="1D1D1B"/>
                <w:sz w:val="28"/>
                <w:szCs w:val="28"/>
              </w:rPr>
              <w:t>- определять последовательность и длительность важнейших событий в истории.</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План урока</w:t>
            </w:r>
          </w:p>
        </w:tc>
        <w:tc>
          <w:tcPr>
            <w:tcW w:w="7920" w:type="dxa"/>
          </w:tcPr>
          <w:p w:rsidR="00CE5AFB" w:rsidRPr="00CE5AFB" w:rsidRDefault="00CE5AFB" w:rsidP="00CE5AFB">
            <w:pPr>
              <w:numPr>
                <w:ilvl w:val="0"/>
                <w:numId w:val="1"/>
              </w:numPr>
              <w:shd w:val="clear" w:color="auto" w:fill="FFFFFF"/>
              <w:spacing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Необходимость счета времени.</w:t>
            </w:r>
          </w:p>
          <w:p w:rsidR="00CE5AFB" w:rsidRPr="00CE5AFB" w:rsidRDefault="00CE5AFB" w:rsidP="00CE5AFB">
            <w:pPr>
              <w:numPr>
                <w:ilvl w:val="0"/>
                <w:numId w:val="1"/>
              </w:numPr>
              <w:shd w:val="clear" w:color="auto" w:fill="FFFFFF"/>
              <w:spacing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Единицы счета времени.</w:t>
            </w:r>
          </w:p>
          <w:p w:rsidR="00CE5AFB" w:rsidRPr="00CE5AFB" w:rsidRDefault="00CE5AFB" w:rsidP="00CE5AFB">
            <w:pPr>
              <w:numPr>
                <w:ilvl w:val="0"/>
                <w:numId w:val="1"/>
              </w:numPr>
              <w:shd w:val="clear" w:color="auto" w:fill="FFFFFF"/>
              <w:spacing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Появление календаря.</w:t>
            </w:r>
          </w:p>
          <w:p w:rsidR="00CE5AFB" w:rsidRPr="008326AC" w:rsidRDefault="00CE5AFB" w:rsidP="00CE5AFB">
            <w:pPr>
              <w:numPr>
                <w:ilvl w:val="0"/>
                <w:numId w:val="1"/>
              </w:numPr>
              <w:shd w:val="clear" w:color="auto" w:fill="FFFFFF"/>
              <w:spacing w:line="240" w:lineRule="auto"/>
              <w:rPr>
                <w:rFonts w:ascii="Times New Roman" w:eastAsia="Times New Roman" w:hAnsi="Times New Roman" w:cs="Times New Roman"/>
                <w:b/>
                <w:bCs/>
                <w:color w:val="1D1D1B"/>
                <w:sz w:val="28"/>
                <w:szCs w:val="28"/>
              </w:rPr>
            </w:pPr>
            <w:r w:rsidRPr="00CE5AFB">
              <w:rPr>
                <w:rFonts w:ascii="Times New Roman" w:eastAsia="Times New Roman" w:hAnsi="Times New Roman" w:cs="Times New Roman"/>
                <w:color w:val="1D1D1B"/>
                <w:sz w:val="28"/>
                <w:szCs w:val="28"/>
              </w:rPr>
              <w:t>Лента времени. Счет лет в истории.</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Изучаемые термины</w:t>
            </w:r>
          </w:p>
        </w:tc>
        <w:tc>
          <w:tcPr>
            <w:tcW w:w="7920" w:type="dxa"/>
          </w:tcPr>
          <w:p w:rsidR="00CE5AFB" w:rsidRPr="008326AC" w:rsidRDefault="00CE5AFB" w:rsidP="00CE5AFB">
            <w:pPr>
              <w:pStyle w:val="ac"/>
              <w:shd w:val="clear" w:color="auto" w:fill="FFFFFF"/>
              <w:spacing w:after="300" w:afterAutospacing="0"/>
              <w:rPr>
                <w:color w:val="1D1D1B"/>
                <w:sz w:val="28"/>
                <w:szCs w:val="28"/>
              </w:rPr>
            </w:pPr>
            <w:r w:rsidRPr="008326AC">
              <w:rPr>
                <w:b/>
                <w:bCs/>
                <w:color w:val="1D1D1B"/>
                <w:sz w:val="28"/>
                <w:szCs w:val="28"/>
              </w:rPr>
              <w:t>Хронология</w:t>
            </w:r>
            <w:r w:rsidRPr="008326AC">
              <w:rPr>
                <w:rStyle w:val="ae"/>
                <w:color w:val="1D1D1B"/>
                <w:sz w:val="28"/>
                <w:szCs w:val="28"/>
              </w:rPr>
              <w:t> – </w:t>
            </w:r>
            <w:r w:rsidRPr="008326AC">
              <w:rPr>
                <w:color w:val="1D1D1B"/>
                <w:sz w:val="28"/>
                <w:szCs w:val="28"/>
              </w:rPr>
              <w:t>это вспомогательная историческая дисциплина, устанавливающая даты исторических событий и документов, а также последовательность исторических событий во времени.</w:t>
            </w:r>
          </w:p>
          <w:p w:rsidR="00CE5AFB" w:rsidRPr="008326AC" w:rsidRDefault="00CE5AFB" w:rsidP="00CE5AFB">
            <w:pPr>
              <w:pStyle w:val="ac"/>
              <w:shd w:val="clear" w:color="auto" w:fill="FFFFFF"/>
              <w:spacing w:after="300" w:afterAutospacing="0"/>
              <w:rPr>
                <w:color w:val="1D1D1B"/>
                <w:sz w:val="28"/>
                <w:szCs w:val="28"/>
              </w:rPr>
            </w:pPr>
            <w:r w:rsidRPr="008326AC">
              <w:rPr>
                <w:b/>
                <w:bCs/>
                <w:color w:val="1D1D1B"/>
                <w:sz w:val="28"/>
                <w:szCs w:val="28"/>
              </w:rPr>
              <w:t>Календарь</w:t>
            </w:r>
            <w:r w:rsidRPr="008326AC">
              <w:rPr>
                <w:rStyle w:val="ae"/>
                <w:color w:val="1D1D1B"/>
                <w:sz w:val="28"/>
                <w:szCs w:val="28"/>
              </w:rPr>
              <w:t> </w:t>
            </w:r>
            <w:r w:rsidRPr="008326AC">
              <w:rPr>
                <w:color w:val="1D1D1B"/>
                <w:sz w:val="28"/>
                <w:szCs w:val="28"/>
              </w:rPr>
              <w:t>– это список дней года с разделением их на месяцы</w:t>
            </w:r>
            <w:r w:rsidRPr="008326AC">
              <w:rPr>
                <w:rStyle w:val="ae"/>
                <w:color w:val="1D1D1B"/>
                <w:sz w:val="28"/>
                <w:szCs w:val="28"/>
              </w:rPr>
              <w:t>.</w:t>
            </w:r>
          </w:p>
          <w:p w:rsidR="00CE5AFB" w:rsidRPr="008326AC" w:rsidRDefault="00CE5AFB" w:rsidP="00CE5AFB">
            <w:pPr>
              <w:pStyle w:val="ac"/>
              <w:shd w:val="clear" w:color="auto" w:fill="FFFFFF"/>
              <w:spacing w:after="300" w:afterAutospacing="0"/>
              <w:rPr>
                <w:color w:val="1D1D1B"/>
                <w:sz w:val="28"/>
                <w:szCs w:val="28"/>
              </w:rPr>
            </w:pPr>
            <w:r w:rsidRPr="008326AC">
              <w:rPr>
                <w:b/>
                <w:bCs/>
                <w:color w:val="1D1D1B"/>
                <w:sz w:val="28"/>
                <w:szCs w:val="28"/>
              </w:rPr>
              <w:t>Летоисчисление</w:t>
            </w:r>
            <w:r w:rsidRPr="008326AC">
              <w:rPr>
                <w:rStyle w:val="ae"/>
                <w:color w:val="1D1D1B"/>
                <w:sz w:val="28"/>
                <w:szCs w:val="28"/>
              </w:rPr>
              <w:t> – </w:t>
            </w:r>
            <w:r w:rsidRPr="008326AC">
              <w:rPr>
                <w:color w:val="1D1D1B"/>
                <w:sz w:val="28"/>
                <w:szCs w:val="28"/>
              </w:rPr>
              <w:t>это система исчисления больших промежутков времени</w:t>
            </w:r>
            <w:r w:rsidRPr="008326AC">
              <w:rPr>
                <w:rStyle w:val="ae"/>
                <w:color w:val="1D1D1B"/>
                <w:sz w:val="28"/>
                <w:szCs w:val="28"/>
              </w:rPr>
              <w:t>.</w:t>
            </w:r>
          </w:p>
          <w:p w:rsidR="00CE5AFB" w:rsidRPr="008326AC" w:rsidRDefault="00CE5AFB" w:rsidP="00CE5AFB">
            <w:pPr>
              <w:pStyle w:val="ac"/>
              <w:shd w:val="clear" w:color="auto" w:fill="FFFFFF"/>
              <w:spacing w:after="300" w:afterAutospacing="0"/>
              <w:rPr>
                <w:color w:val="1D1D1B"/>
                <w:sz w:val="28"/>
                <w:szCs w:val="28"/>
              </w:rPr>
            </w:pPr>
            <w:r w:rsidRPr="008326AC">
              <w:rPr>
                <w:b/>
                <w:bCs/>
                <w:color w:val="1D1D1B"/>
                <w:sz w:val="28"/>
                <w:szCs w:val="28"/>
              </w:rPr>
              <w:t>«Новая эра»</w:t>
            </w:r>
            <w:r w:rsidRPr="008326AC">
              <w:rPr>
                <w:rStyle w:val="ae"/>
                <w:color w:val="1D1D1B"/>
                <w:sz w:val="28"/>
                <w:szCs w:val="28"/>
              </w:rPr>
              <w:t> – </w:t>
            </w:r>
            <w:r w:rsidRPr="008326AC">
              <w:rPr>
                <w:color w:val="1D1D1B"/>
                <w:sz w:val="28"/>
                <w:szCs w:val="28"/>
              </w:rPr>
              <w:t>это современная система летоисчисления, за начальный момент отсчёта которой взята дата рождения Иисуса Христа.</w:t>
            </w:r>
          </w:p>
          <w:p w:rsidR="00CE5AFB" w:rsidRPr="008326AC" w:rsidRDefault="00CE5AFB" w:rsidP="00CE5AFB">
            <w:pPr>
              <w:shd w:val="clear" w:color="auto" w:fill="FFFFFF"/>
              <w:spacing w:line="240" w:lineRule="auto"/>
              <w:ind w:left="720"/>
              <w:rPr>
                <w:rFonts w:ascii="Times New Roman" w:eastAsia="Times New Roman" w:hAnsi="Times New Roman" w:cs="Times New Roman"/>
                <w:color w:val="1D1D1B"/>
                <w:sz w:val="28"/>
                <w:szCs w:val="28"/>
              </w:rPr>
            </w:pP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lastRenderedPageBreak/>
              <w:t>Задание</w:t>
            </w:r>
          </w:p>
        </w:tc>
        <w:tc>
          <w:tcPr>
            <w:tcW w:w="7920" w:type="dxa"/>
          </w:tcPr>
          <w:p w:rsidR="00CE5AFB" w:rsidRPr="008326AC" w:rsidRDefault="00CE5AFB" w:rsidP="00CE5AFB">
            <w:pPr>
              <w:pStyle w:val="ac"/>
              <w:shd w:val="clear" w:color="auto" w:fill="FFFFFF"/>
              <w:spacing w:after="300" w:afterAutospacing="0"/>
              <w:rPr>
                <w:b/>
                <w:bCs/>
                <w:color w:val="1D1D1B"/>
                <w:sz w:val="28"/>
                <w:szCs w:val="28"/>
              </w:rPr>
            </w:pPr>
            <w:r w:rsidRPr="008326AC">
              <w:rPr>
                <w:b/>
                <w:bCs/>
                <w:color w:val="1D1D1B"/>
                <w:sz w:val="28"/>
                <w:szCs w:val="28"/>
              </w:rPr>
              <w:t>Запишите новые термины в тетрадь</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 xml:space="preserve">Подумайте и ответьте на </w:t>
            </w:r>
            <w:proofErr w:type="spellStart"/>
            <w:r w:rsidRPr="008326AC">
              <w:rPr>
                <w:rFonts w:ascii="Times New Roman" w:hAnsi="Times New Roman" w:cs="Times New Roman"/>
                <w:sz w:val="28"/>
                <w:szCs w:val="28"/>
              </w:rPr>
              <w:t>вопрс</w:t>
            </w:r>
            <w:proofErr w:type="spellEnd"/>
          </w:p>
        </w:tc>
        <w:tc>
          <w:tcPr>
            <w:tcW w:w="7920" w:type="dxa"/>
          </w:tcPr>
          <w:p w:rsidR="00CE5AFB" w:rsidRPr="00CE5AFB" w:rsidRDefault="00CE5AFB" w:rsidP="00CE5AFB">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1D1D1B"/>
                <w:sz w:val="28"/>
                <w:szCs w:val="28"/>
              </w:rPr>
            </w:pPr>
            <w:r w:rsidRPr="00CE5AFB">
              <w:rPr>
                <w:rFonts w:ascii="Times New Roman" w:eastAsia="Times New Roman" w:hAnsi="Times New Roman" w:cs="Times New Roman"/>
                <w:b/>
                <w:bCs/>
                <w:color w:val="1D1D1B"/>
                <w:sz w:val="28"/>
                <w:szCs w:val="28"/>
              </w:rPr>
              <w:t>Зачем уметь определять время?</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Идёт, а без ног,</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Летит, а без крыльев,</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Не догнать, не остановить.</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 Подумайте, зачем необходимо уметь определять время?</w:t>
            </w:r>
          </w:p>
          <w:p w:rsidR="00CE5AFB" w:rsidRPr="00CE5AFB" w:rsidRDefault="00CE5AFB" w:rsidP="00CE5AFB">
            <w:pPr>
              <w:shd w:val="clear" w:color="auto" w:fill="FFFFFF"/>
              <w:spacing w:before="100" w:beforeAutospacing="1" w:after="300" w:line="240" w:lineRule="auto"/>
              <w:rPr>
                <w:rFonts w:ascii="Times New Roman" w:eastAsia="Times New Roman" w:hAnsi="Times New Roman" w:cs="Times New Roman"/>
                <w:color w:val="1D1D1B"/>
                <w:sz w:val="28"/>
                <w:szCs w:val="28"/>
              </w:rPr>
            </w:pPr>
            <w:r w:rsidRPr="00CE5AFB">
              <w:rPr>
                <w:rFonts w:ascii="Times New Roman" w:eastAsia="Times New Roman" w:hAnsi="Times New Roman" w:cs="Times New Roman"/>
                <w:color w:val="1D1D1B"/>
                <w:sz w:val="28"/>
                <w:szCs w:val="28"/>
              </w:rPr>
              <w:t>Каждому из нас необходимо помнить, когда он родился и сколько ему лет. Все мы с нетерпением считаем дни до наступления Нового Года. Нам важно знать, когда произошло какое-либо важное событие или просто, когда пойдет автобус, чтобы успеть в школу вовремя. А для этого нужно уметь считать время. Чем мы сегодня с вами и займемся. Итак, тема нашего сегодняшнего урока «Счёт лет в истории».</w:t>
            </w:r>
          </w:p>
          <w:p w:rsidR="00CE5AFB" w:rsidRPr="008326AC" w:rsidRDefault="00CE5AFB" w:rsidP="00D93982">
            <w:pPr>
              <w:pStyle w:val="a6"/>
              <w:ind w:left="153"/>
              <w:rPr>
                <w:rFonts w:ascii="Times New Roman" w:hAnsi="Times New Roman" w:cs="Times New Roman"/>
                <w:color w:val="000000" w:themeColor="text1"/>
                <w:sz w:val="28"/>
                <w:szCs w:val="28"/>
              </w:rPr>
            </w:pP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Изучение теоретического  материала</w:t>
            </w:r>
          </w:p>
        </w:tc>
        <w:tc>
          <w:tcPr>
            <w:tcW w:w="7920" w:type="dxa"/>
          </w:tcPr>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 xml:space="preserve">Хронология – вспомогательная историческая дисциплина, устанавливающая даты событий и их последовательность – это наука о времени. Она получила свое название в честь греческого бога </w:t>
            </w:r>
            <w:proofErr w:type="spellStart"/>
            <w:r w:rsidRPr="008326AC">
              <w:rPr>
                <w:color w:val="1D1D1B"/>
                <w:sz w:val="28"/>
                <w:szCs w:val="28"/>
              </w:rPr>
              <w:t>Хроноса</w:t>
            </w:r>
            <w:proofErr w:type="spellEnd"/>
            <w:r w:rsidRPr="008326AC">
              <w:rPr>
                <w:color w:val="1D1D1B"/>
                <w:sz w:val="28"/>
                <w:szCs w:val="28"/>
              </w:rPr>
              <w:t>, имя которого переводится как «время». Согласно древнегреческому мифу время появилось во Вселенной первым, а уж потом появились огонь, воздух, вода.</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Людям в древности было важно представлять, когда наступит зима или лето, когда готовиться к посеву или сбору урожая. Так возникла необходимость измерить время. Но как? Ответ подсказала сама природа. Люди заметили, что ход времени связан с Солнцем и Луной. Первой естественной единицей счёта времени для древних людей были сутки, разделённые на день и ночь. Это время от восхода до восхода Солнца. При наблюдении за Луной стали выделять месяц (от полнолуния до полнолуния) Впоследствии было замечено, что через некоторое количество времени повторяются явления природы. Так появился год. Годом считали промежуток времени между сборами урожая.</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 xml:space="preserve">Календарь был необходим по многим причинам. Так в Египте календарь, предсказывал время разлива Нила, происходившее через один и тот же период времени, приблизительно равный </w:t>
            </w:r>
            <w:r w:rsidRPr="008326AC">
              <w:rPr>
                <w:color w:val="1D1D1B"/>
                <w:sz w:val="28"/>
                <w:szCs w:val="28"/>
              </w:rPr>
              <w:lastRenderedPageBreak/>
              <w:t>году. Ведь если не собрать вовремя урожай, стремительные воды Нила погубят его и обрекут на голодную гибель людей.</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 xml:space="preserve">А в Древнем Риме календарь сообщал о необходимости выплаты долгов. По традиции римские жрецы оглашали первый день каждого месяца и люди знали, что именно в этот день они должны платить долги или проценты. Этот день записывался в долговых книгах, которые назывались </w:t>
            </w:r>
            <w:proofErr w:type="spellStart"/>
            <w:r w:rsidRPr="008326AC">
              <w:rPr>
                <w:color w:val="1D1D1B"/>
                <w:sz w:val="28"/>
                <w:szCs w:val="28"/>
              </w:rPr>
              <w:t>calendarium</w:t>
            </w:r>
            <w:proofErr w:type="spellEnd"/>
            <w:r w:rsidRPr="008326AC">
              <w:rPr>
                <w:color w:val="1D1D1B"/>
                <w:sz w:val="28"/>
                <w:szCs w:val="28"/>
              </w:rPr>
              <w:t>. Так собственно и возникло слово «календарь».</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Календари в древности использовали в основном в хозяйственной деятельности, поэтому время в таких календарях, движется по кругу, от лета до лета, от одного разлива Нила до следующего, от полнолуния до полнолуния.</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В каждой культуре возникла своя точка отсчёта времени. Например, египтяне боготворили фараонов и поэтому счёт лет вели от начала их правления. Но с каждым новым правителем счёт лет начинался заново.</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В древней Греции крупнейшим событием были Олимпийские игры, именно они являлись точкой отсчёта времени. В Древнем Риме годы считали от легендарной даты основания Рима, со всеми этими событиями вы познакомитесь в дальнейшем на наших занятиях. Счёт по какому-либо памятному событию или правлению царей был неудобен.</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А вот календарь, введённый в Риме Гаем Юлием Цезарем, названный впоследствии Юлианским, показался бы нам вполне знакомым. Именно он лёг в основу современного календаря. В нём год начинался 1 января и составлял 365 дней 3 года, а 4 год насчитывал 366 дней. Год делился на 12 месяцев. Однако даже юлианский календарь не совсем являлся точным. И с течением времени понадобились уточнения.</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Поэтому в 1582 римским папой Григорием XIII был введён новый календарь. Этот календарь сейчас мы используем, он является общепринятым во всём мире.</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Наши предки также использовали различные календари. Названия древнеславянских месяцев были приурочены к явлениям природы и полевым работам. Например, январь назывался «</w:t>
            </w:r>
            <w:proofErr w:type="spellStart"/>
            <w:r w:rsidRPr="008326AC">
              <w:rPr>
                <w:color w:val="1D1D1B"/>
                <w:sz w:val="28"/>
                <w:szCs w:val="28"/>
              </w:rPr>
              <w:t>сечень</w:t>
            </w:r>
            <w:proofErr w:type="spellEnd"/>
            <w:r w:rsidRPr="008326AC">
              <w:rPr>
                <w:color w:val="1D1D1B"/>
                <w:sz w:val="28"/>
                <w:szCs w:val="28"/>
              </w:rPr>
              <w:t>» от слова сечь, рубить. Славяне рубили лес зимой, чтобы подготовить площадь для посевов. А июнь именовался «</w:t>
            </w:r>
            <w:proofErr w:type="spellStart"/>
            <w:r w:rsidRPr="008326AC">
              <w:rPr>
                <w:color w:val="1D1D1B"/>
                <w:sz w:val="28"/>
                <w:szCs w:val="28"/>
              </w:rPr>
              <w:t>червень</w:t>
            </w:r>
            <w:proofErr w:type="spellEnd"/>
            <w:r w:rsidRPr="008326AC">
              <w:rPr>
                <w:color w:val="1D1D1B"/>
                <w:sz w:val="28"/>
                <w:szCs w:val="28"/>
              </w:rPr>
              <w:t xml:space="preserve">» – от слова червь. В этом месяце </w:t>
            </w:r>
            <w:r w:rsidRPr="008326AC">
              <w:rPr>
                <w:color w:val="1D1D1B"/>
                <w:sz w:val="28"/>
                <w:szCs w:val="28"/>
              </w:rPr>
              <w:lastRenderedPageBreak/>
              <w:t>собирали в садах и огородах вредных гусениц.</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С принятием христианства в 988 году славяне перешли на юлианский календарь, но точкой отсчёта была дата сотворения мира. По указу Петра 1 с 1700 страна перешла к отсчету времени от рождества Христова, а на современный григорианский календарь россияне перешли лишь в 1918 году, к этому году разница во времени составляла уже 13 суток.</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В Израиле годы исчисляются от Сотворения мира, которое согласно иудейской религии произошло 5779 лет назад. В Пакистане летоисчисление ведется от времени переселения пророка Мухаммеда в Медину, которое произошло 1440 лет назад. А вот мы привыкли, как и весь христианский мир, привыкли считать время от рождения Иисуса Христа, которое по подсчетам историков произошло гораздо позже сотворения вселенной, всего 2019 лет назад.</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Вся история поделилась на два больших периода или эры – до рождения Христа и после. Время после рождения Христа называется нашей эрой, а время с глубокой древности до Р.Х называется временем до нашей эры. Для того чтобы было удобнее представить очерёдность событий, произошедших в разное время, мы используем «ленту времени».</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Время на этой линии движется вперед слева направо.</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Поперечной разделительной линией отмечено начало нашей эры. Исторические события, которые произошли до нашей эры, находятся на ленте времени слева от разделительной линии. События, расположенные справа от этой линии, относятся к нашей эре. Внимание! Не перепутайте – счёт лет до нашей эры ведётся в обратном порядке, а время движения всегда направлено по направлению к нашим дням.</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Давайте разберём на примерах.</w:t>
            </w:r>
          </w:p>
          <w:p w:rsidR="00CE5AFB" w:rsidRPr="008326AC" w:rsidRDefault="00CE5AFB" w:rsidP="00CE5AFB">
            <w:pPr>
              <w:pStyle w:val="ac"/>
              <w:shd w:val="clear" w:color="auto" w:fill="FFFFFF"/>
              <w:spacing w:after="300" w:afterAutospacing="0"/>
              <w:rPr>
                <w:color w:val="1D1D1B"/>
                <w:sz w:val="28"/>
                <w:szCs w:val="28"/>
              </w:rPr>
            </w:pPr>
            <w:proofErr w:type="gramStart"/>
            <w:r w:rsidRPr="008326AC">
              <w:rPr>
                <w:color w:val="1D1D1B"/>
                <w:sz w:val="28"/>
                <w:szCs w:val="28"/>
              </w:rPr>
              <w:t>Нам известно, что Рим был основан за 753 до Р.Х., т.е. в 753 г. до н.э., а первые Олимпийские игры в Греции прошли ещё раньше, за 776 лет до Р.Х., т.е. в 776 г. до н.э. Мы видим, что годы до н.э. нумеруются как бы в обратном порядке, т.е. сначала был 776</w:t>
            </w:r>
            <w:proofErr w:type="gramEnd"/>
            <w:r w:rsidRPr="008326AC">
              <w:rPr>
                <w:color w:val="1D1D1B"/>
                <w:sz w:val="28"/>
                <w:szCs w:val="28"/>
              </w:rPr>
              <w:t xml:space="preserve"> </w:t>
            </w:r>
            <w:proofErr w:type="gramStart"/>
            <w:r w:rsidRPr="008326AC">
              <w:rPr>
                <w:color w:val="1D1D1B"/>
                <w:sz w:val="28"/>
                <w:szCs w:val="28"/>
              </w:rPr>
              <w:t>г. до н.э., а позже наступил 753 г. до н.э., еще позже 1 г. до н.э. Нулевого года не существует и после 1 г. до н.э. идет 1 г. н.э.</w:t>
            </w:r>
            <w:proofErr w:type="gramEnd"/>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lastRenderedPageBreak/>
              <w:t xml:space="preserve">С помощью ленты времени можно посчитать количество лет, прошедших от одного события до другого. Даты, которые находятся в одной эре вычитают, а </w:t>
            </w:r>
            <w:proofErr w:type="gramStart"/>
            <w:r w:rsidRPr="008326AC">
              <w:rPr>
                <w:color w:val="1D1D1B"/>
                <w:sz w:val="28"/>
                <w:szCs w:val="28"/>
              </w:rPr>
              <w:t>в</w:t>
            </w:r>
            <w:proofErr w:type="gramEnd"/>
            <w:r w:rsidRPr="008326AC">
              <w:rPr>
                <w:color w:val="1D1D1B"/>
                <w:sz w:val="28"/>
                <w:szCs w:val="28"/>
              </w:rPr>
              <w:t xml:space="preserve"> разных – складывают. Так, со времени образования Рима в 753 г. до н.э. прошло (2019+753) 2772 лет, а вот с крещения Руси прошло «всего лишь» (2019–988) 1031 год.</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Мы уже познакомились с такими временными единицами как сутки, месяц и год, но историки измеряют время в гораздо более крупных единицах. Так 100 лет составляют столетие или 1 век, а 10 веков = 1 тысячелетию. Века принято обозначать римскими цифрами, в то время как мы привыкли пользоваться арабскими.</w:t>
            </w:r>
          </w:p>
          <w:p w:rsidR="00CE5AFB" w:rsidRPr="008326AC" w:rsidRDefault="00CE5AFB" w:rsidP="00CE5AFB">
            <w:pPr>
              <w:pStyle w:val="ac"/>
              <w:shd w:val="clear" w:color="auto" w:fill="FFFFFF"/>
              <w:spacing w:after="300" w:afterAutospacing="0"/>
              <w:rPr>
                <w:color w:val="1D1D1B"/>
                <w:sz w:val="28"/>
                <w:szCs w:val="28"/>
              </w:rPr>
            </w:pPr>
            <w:r w:rsidRPr="008326AC">
              <w:rPr>
                <w:color w:val="1D1D1B"/>
                <w:sz w:val="28"/>
                <w:szCs w:val="28"/>
              </w:rPr>
              <w:t xml:space="preserve">Первые 100 лет новой эры – I век. Начало 101 года – это II век. Для того чтобы определить к какому веку относится тот или иной год нужно, отбросить последние 2 цифры года, а </w:t>
            </w:r>
            <w:proofErr w:type="gramStart"/>
            <w:r w:rsidRPr="008326AC">
              <w:rPr>
                <w:color w:val="1D1D1B"/>
                <w:sz w:val="28"/>
                <w:szCs w:val="28"/>
              </w:rPr>
              <w:t>к</w:t>
            </w:r>
            <w:proofErr w:type="gramEnd"/>
            <w:r w:rsidRPr="008326AC">
              <w:rPr>
                <w:color w:val="1D1D1B"/>
                <w:sz w:val="28"/>
                <w:szCs w:val="28"/>
              </w:rPr>
              <w:t xml:space="preserve"> оставшимся прибавить 1. Например: 1147 год – отбрасываем 47 и получаем 11+1 – XII век.</w:t>
            </w:r>
          </w:p>
          <w:p w:rsidR="00CE5AFB" w:rsidRPr="008326AC" w:rsidRDefault="00CE5AFB" w:rsidP="00CE5AFB">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1D1D1B"/>
                <w:sz w:val="28"/>
                <w:szCs w:val="28"/>
              </w:rPr>
            </w:pP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lastRenderedPageBreak/>
              <w:t xml:space="preserve">Просмотр </w:t>
            </w:r>
            <w:proofErr w:type="spellStart"/>
            <w:r w:rsidRPr="008326AC">
              <w:rPr>
                <w:rFonts w:ascii="Times New Roman" w:hAnsi="Times New Roman" w:cs="Times New Roman"/>
                <w:sz w:val="28"/>
                <w:szCs w:val="28"/>
              </w:rPr>
              <w:t>видеоурока</w:t>
            </w:r>
            <w:proofErr w:type="spellEnd"/>
          </w:p>
        </w:tc>
        <w:tc>
          <w:tcPr>
            <w:tcW w:w="7920" w:type="dxa"/>
          </w:tcPr>
          <w:p w:rsidR="00CE5AFB" w:rsidRPr="008326AC" w:rsidRDefault="00CE5AFB" w:rsidP="00D93982">
            <w:pPr>
              <w:rPr>
                <w:rFonts w:ascii="Times New Roman" w:hAnsi="Times New Roman" w:cs="Times New Roman"/>
                <w:sz w:val="28"/>
                <w:szCs w:val="28"/>
              </w:rPr>
            </w:pPr>
            <w:hyperlink r:id="rId6" w:history="1">
              <w:r w:rsidRPr="008326AC">
                <w:rPr>
                  <w:rStyle w:val="ad"/>
                  <w:rFonts w:ascii="Times New Roman" w:hAnsi="Times New Roman" w:cs="Times New Roman"/>
                  <w:sz w:val="28"/>
                  <w:szCs w:val="28"/>
                </w:rPr>
                <w:t>https://resh.edu.ru/subject/lesson/7520/main/253254/</w:t>
              </w:r>
            </w:hyperlink>
          </w:p>
          <w:p w:rsidR="00CE5AFB" w:rsidRPr="008326AC" w:rsidRDefault="00CE5AFB" w:rsidP="00D93982">
            <w:pPr>
              <w:rPr>
                <w:rFonts w:ascii="Times New Roman" w:hAnsi="Times New Roman" w:cs="Times New Roman"/>
                <w:sz w:val="28"/>
                <w:szCs w:val="28"/>
              </w:rPr>
            </w:pPr>
          </w:p>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ОБЯЗАТЕЛЬНО ПОСМОТРИТЕ ВИДЕОУРОК</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Практическая работа</w:t>
            </w:r>
          </w:p>
        </w:tc>
        <w:tc>
          <w:tcPr>
            <w:tcW w:w="7920" w:type="dxa"/>
          </w:tcPr>
          <w:p w:rsidR="00CE5AFB" w:rsidRPr="008326AC" w:rsidRDefault="008326AC" w:rsidP="00D93982">
            <w:pPr>
              <w:pStyle w:val="ac"/>
              <w:shd w:val="clear" w:color="auto" w:fill="FFFFFF"/>
              <w:spacing w:before="0" w:beforeAutospacing="0" w:after="0" w:afterAutospacing="0"/>
              <w:rPr>
                <w:color w:val="000000"/>
                <w:sz w:val="28"/>
                <w:szCs w:val="28"/>
              </w:rPr>
            </w:pPr>
            <w:r w:rsidRPr="008326AC">
              <w:rPr>
                <w:color w:val="000000"/>
                <w:sz w:val="28"/>
                <w:szCs w:val="28"/>
              </w:rPr>
              <w:t xml:space="preserve">Выполните в тетради задание. </w:t>
            </w:r>
          </w:p>
          <w:p w:rsidR="008326AC" w:rsidRPr="008326AC" w:rsidRDefault="008326AC" w:rsidP="00D93982">
            <w:pPr>
              <w:pStyle w:val="ac"/>
              <w:shd w:val="clear" w:color="auto" w:fill="FFFFFF"/>
              <w:spacing w:before="0" w:beforeAutospacing="0" w:after="0" w:afterAutospacing="0"/>
              <w:rPr>
                <w:color w:val="000000"/>
                <w:sz w:val="28"/>
                <w:szCs w:val="28"/>
              </w:rPr>
            </w:pPr>
            <w:r w:rsidRPr="008326AC">
              <w:rPr>
                <w:color w:val="000000"/>
                <w:sz w:val="28"/>
                <w:szCs w:val="28"/>
              </w:rPr>
              <w:t>1. Установи соответствие</w:t>
            </w:r>
          </w:p>
          <w:tbl>
            <w:tblPr>
              <w:tblStyle w:val="ab"/>
              <w:tblW w:w="0" w:type="auto"/>
              <w:tblLook w:val="04A0" w:firstRow="1" w:lastRow="0" w:firstColumn="1" w:lastColumn="0" w:noHBand="0" w:noVBand="1"/>
            </w:tblPr>
            <w:tblGrid>
              <w:gridCol w:w="3844"/>
              <w:gridCol w:w="3845"/>
            </w:tblGrid>
            <w:tr w:rsidR="008326AC" w:rsidRPr="008326AC" w:rsidTr="008326AC">
              <w:tc>
                <w:tcPr>
                  <w:tcW w:w="3844" w:type="dxa"/>
                </w:tcPr>
                <w:p w:rsidR="008326AC" w:rsidRPr="008326AC" w:rsidRDefault="008326AC" w:rsidP="008326AC">
                  <w:pPr>
                    <w:pStyle w:val="ac"/>
                    <w:shd w:val="clear" w:color="auto" w:fill="FFFFFF"/>
                    <w:spacing w:after="300" w:afterAutospacing="0"/>
                    <w:rPr>
                      <w:color w:val="1D1D1B"/>
                      <w:sz w:val="28"/>
                      <w:szCs w:val="28"/>
                    </w:rPr>
                  </w:pPr>
                  <w:r w:rsidRPr="008326AC">
                    <w:rPr>
                      <w:color w:val="1D1D1B"/>
                      <w:sz w:val="28"/>
                      <w:szCs w:val="28"/>
                    </w:rPr>
                    <w:t xml:space="preserve">120 год </w:t>
                  </w:r>
                </w:p>
                <w:p w:rsidR="008326AC" w:rsidRPr="008326AC" w:rsidRDefault="008326AC" w:rsidP="008326AC">
                  <w:pPr>
                    <w:pStyle w:val="ac"/>
                    <w:shd w:val="clear" w:color="auto" w:fill="FFFFFF"/>
                    <w:spacing w:after="300" w:afterAutospacing="0"/>
                    <w:rPr>
                      <w:color w:val="1D1D1B"/>
                      <w:sz w:val="28"/>
                      <w:szCs w:val="28"/>
                    </w:rPr>
                  </w:pPr>
                  <w:r w:rsidRPr="008326AC">
                    <w:rPr>
                      <w:color w:val="1D1D1B"/>
                      <w:sz w:val="28"/>
                      <w:szCs w:val="28"/>
                    </w:rPr>
                    <w:t xml:space="preserve">I век </w:t>
                  </w:r>
                </w:p>
                <w:p w:rsidR="008326AC" w:rsidRPr="008326AC" w:rsidRDefault="008326AC" w:rsidP="008326AC">
                  <w:pPr>
                    <w:pStyle w:val="ac"/>
                    <w:shd w:val="clear" w:color="auto" w:fill="FFFFFF"/>
                    <w:spacing w:after="300" w:afterAutospacing="0"/>
                    <w:rPr>
                      <w:color w:val="1D1D1B"/>
                      <w:sz w:val="28"/>
                      <w:szCs w:val="28"/>
                    </w:rPr>
                  </w:pPr>
                  <w:r w:rsidRPr="008326AC">
                    <w:rPr>
                      <w:color w:val="1D1D1B"/>
                      <w:sz w:val="28"/>
                      <w:szCs w:val="28"/>
                    </w:rPr>
                    <w:t xml:space="preserve">1653 год </w:t>
                  </w:r>
                </w:p>
                <w:p w:rsidR="008326AC" w:rsidRPr="008326AC" w:rsidRDefault="008326AC" w:rsidP="008326AC">
                  <w:pPr>
                    <w:pStyle w:val="ac"/>
                    <w:shd w:val="clear" w:color="auto" w:fill="FFFFFF"/>
                    <w:spacing w:after="300" w:afterAutospacing="0"/>
                    <w:rPr>
                      <w:color w:val="1D1D1B"/>
                      <w:sz w:val="28"/>
                      <w:szCs w:val="28"/>
                    </w:rPr>
                  </w:pPr>
                  <w:r w:rsidRPr="008326AC">
                    <w:rPr>
                      <w:color w:val="1D1D1B"/>
                      <w:sz w:val="28"/>
                      <w:szCs w:val="28"/>
                    </w:rPr>
                    <w:t xml:space="preserve">2237 год </w:t>
                  </w:r>
                </w:p>
                <w:p w:rsidR="008326AC" w:rsidRPr="008326AC" w:rsidRDefault="008326AC" w:rsidP="008326AC">
                  <w:pPr>
                    <w:pStyle w:val="ac"/>
                    <w:shd w:val="clear" w:color="auto" w:fill="FFFFFF"/>
                    <w:spacing w:after="300" w:afterAutospacing="0"/>
                    <w:rPr>
                      <w:color w:val="1D1D1B"/>
                      <w:sz w:val="28"/>
                      <w:szCs w:val="28"/>
                    </w:rPr>
                  </w:pPr>
                  <w:r w:rsidRPr="008326AC">
                    <w:rPr>
                      <w:color w:val="1D1D1B"/>
                      <w:sz w:val="28"/>
                      <w:szCs w:val="28"/>
                    </w:rPr>
                    <w:t xml:space="preserve">10 век </w:t>
                  </w:r>
                </w:p>
                <w:p w:rsidR="008326AC" w:rsidRPr="008326AC" w:rsidRDefault="008326AC" w:rsidP="00D93982">
                  <w:pPr>
                    <w:pStyle w:val="ac"/>
                    <w:spacing w:before="0" w:beforeAutospacing="0" w:after="0" w:afterAutospacing="0"/>
                    <w:rPr>
                      <w:color w:val="000000"/>
                      <w:sz w:val="28"/>
                      <w:szCs w:val="28"/>
                    </w:rPr>
                  </w:pPr>
                </w:p>
              </w:tc>
              <w:tc>
                <w:tcPr>
                  <w:tcW w:w="3845" w:type="dxa"/>
                </w:tcPr>
                <w:p w:rsidR="008326AC" w:rsidRPr="008326AC" w:rsidRDefault="008326AC" w:rsidP="00D93982">
                  <w:pPr>
                    <w:pStyle w:val="ac"/>
                    <w:spacing w:before="0" w:beforeAutospacing="0" w:after="0" w:afterAutospacing="0"/>
                    <w:rPr>
                      <w:color w:val="1D1D1B"/>
                      <w:sz w:val="28"/>
                      <w:szCs w:val="28"/>
                    </w:rPr>
                  </w:pPr>
                  <w:r w:rsidRPr="008326AC">
                    <w:rPr>
                      <w:color w:val="1D1D1B"/>
                      <w:sz w:val="28"/>
                      <w:szCs w:val="28"/>
                    </w:rPr>
                    <w:t>II век</w:t>
                  </w:r>
                  <w:r w:rsidRPr="008326AC">
                    <w:rPr>
                      <w:color w:val="1D1D1B"/>
                      <w:sz w:val="28"/>
                      <w:szCs w:val="28"/>
                    </w:rPr>
                    <w:t xml:space="preserve"> </w:t>
                  </w:r>
                </w:p>
                <w:p w:rsidR="008326AC" w:rsidRPr="008326AC" w:rsidRDefault="008326AC" w:rsidP="00D93982">
                  <w:pPr>
                    <w:pStyle w:val="ac"/>
                    <w:spacing w:before="0" w:beforeAutospacing="0" w:after="0" w:afterAutospacing="0"/>
                    <w:rPr>
                      <w:color w:val="1D1D1B"/>
                      <w:sz w:val="28"/>
                      <w:szCs w:val="28"/>
                    </w:rPr>
                  </w:pPr>
                </w:p>
                <w:p w:rsidR="008326AC" w:rsidRPr="008326AC" w:rsidRDefault="008326AC" w:rsidP="00D93982">
                  <w:pPr>
                    <w:pStyle w:val="ac"/>
                    <w:spacing w:before="0" w:beforeAutospacing="0" w:after="0" w:afterAutospacing="0"/>
                    <w:rPr>
                      <w:color w:val="1D1D1B"/>
                      <w:sz w:val="28"/>
                      <w:szCs w:val="28"/>
                    </w:rPr>
                  </w:pPr>
                  <w:r w:rsidRPr="008326AC">
                    <w:rPr>
                      <w:color w:val="1D1D1B"/>
                      <w:sz w:val="28"/>
                      <w:szCs w:val="28"/>
                    </w:rPr>
                    <w:t>I тысячелетие</w:t>
                  </w:r>
                </w:p>
                <w:p w:rsidR="008326AC" w:rsidRPr="008326AC" w:rsidRDefault="008326AC" w:rsidP="00D93982">
                  <w:pPr>
                    <w:pStyle w:val="ac"/>
                    <w:spacing w:before="0" w:beforeAutospacing="0" w:after="0" w:afterAutospacing="0"/>
                    <w:rPr>
                      <w:color w:val="1D1D1B"/>
                      <w:sz w:val="28"/>
                      <w:szCs w:val="28"/>
                    </w:rPr>
                  </w:pPr>
                </w:p>
                <w:p w:rsidR="008326AC" w:rsidRPr="008326AC" w:rsidRDefault="008326AC" w:rsidP="00D93982">
                  <w:pPr>
                    <w:pStyle w:val="ac"/>
                    <w:spacing w:before="0" w:beforeAutospacing="0" w:after="0" w:afterAutospacing="0"/>
                    <w:rPr>
                      <w:color w:val="1D1D1B"/>
                      <w:sz w:val="28"/>
                      <w:szCs w:val="28"/>
                    </w:rPr>
                  </w:pPr>
                  <w:r w:rsidRPr="008326AC">
                    <w:rPr>
                      <w:color w:val="1D1D1B"/>
                      <w:sz w:val="28"/>
                      <w:szCs w:val="28"/>
                    </w:rPr>
                    <w:t>100 лет</w:t>
                  </w:r>
                  <w:r w:rsidRPr="008326AC">
                    <w:rPr>
                      <w:color w:val="1D1D1B"/>
                      <w:sz w:val="28"/>
                      <w:szCs w:val="28"/>
                    </w:rPr>
                    <w:t xml:space="preserve"> </w:t>
                  </w:r>
                </w:p>
                <w:p w:rsidR="008326AC" w:rsidRPr="008326AC" w:rsidRDefault="008326AC" w:rsidP="00D93982">
                  <w:pPr>
                    <w:pStyle w:val="ac"/>
                    <w:spacing w:before="0" w:beforeAutospacing="0" w:after="0" w:afterAutospacing="0"/>
                    <w:rPr>
                      <w:color w:val="1D1D1B"/>
                      <w:sz w:val="28"/>
                      <w:szCs w:val="28"/>
                    </w:rPr>
                  </w:pPr>
                </w:p>
                <w:p w:rsidR="008326AC" w:rsidRPr="008326AC" w:rsidRDefault="008326AC" w:rsidP="00D93982">
                  <w:pPr>
                    <w:pStyle w:val="ac"/>
                    <w:spacing w:before="0" w:beforeAutospacing="0" w:after="0" w:afterAutospacing="0"/>
                    <w:rPr>
                      <w:color w:val="1D1D1B"/>
                      <w:sz w:val="28"/>
                      <w:szCs w:val="28"/>
                    </w:rPr>
                  </w:pPr>
                  <w:r w:rsidRPr="008326AC">
                    <w:rPr>
                      <w:color w:val="1D1D1B"/>
                      <w:sz w:val="28"/>
                      <w:szCs w:val="28"/>
                    </w:rPr>
                    <w:t>XVII век</w:t>
                  </w:r>
                  <w:r w:rsidRPr="008326AC">
                    <w:rPr>
                      <w:color w:val="1D1D1B"/>
                      <w:sz w:val="28"/>
                      <w:szCs w:val="28"/>
                    </w:rPr>
                    <w:t xml:space="preserve"> </w:t>
                  </w:r>
                </w:p>
                <w:p w:rsidR="008326AC" w:rsidRPr="008326AC" w:rsidRDefault="008326AC" w:rsidP="00D93982">
                  <w:pPr>
                    <w:pStyle w:val="ac"/>
                    <w:spacing w:before="0" w:beforeAutospacing="0" w:after="0" w:afterAutospacing="0"/>
                    <w:rPr>
                      <w:color w:val="1D1D1B"/>
                      <w:sz w:val="28"/>
                      <w:szCs w:val="28"/>
                    </w:rPr>
                  </w:pPr>
                </w:p>
                <w:p w:rsidR="008326AC" w:rsidRPr="008326AC" w:rsidRDefault="008326AC" w:rsidP="00D93982">
                  <w:pPr>
                    <w:pStyle w:val="ac"/>
                    <w:spacing w:before="0" w:beforeAutospacing="0" w:after="0" w:afterAutospacing="0"/>
                    <w:rPr>
                      <w:color w:val="000000"/>
                      <w:sz w:val="28"/>
                      <w:szCs w:val="28"/>
                    </w:rPr>
                  </w:pPr>
                  <w:r w:rsidRPr="008326AC">
                    <w:rPr>
                      <w:color w:val="1D1D1B"/>
                      <w:sz w:val="28"/>
                      <w:szCs w:val="28"/>
                    </w:rPr>
                    <w:t>XXIII век</w:t>
                  </w:r>
                </w:p>
              </w:tc>
            </w:tr>
          </w:tbl>
          <w:p w:rsidR="008326AC" w:rsidRPr="008326AC" w:rsidRDefault="008326AC" w:rsidP="00D93982">
            <w:pPr>
              <w:pStyle w:val="ac"/>
              <w:shd w:val="clear" w:color="auto" w:fill="FFFFFF"/>
              <w:spacing w:before="0" w:beforeAutospacing="0" w:after="0" w:afterAutospacing="0"/>
              <w:rPr>
                <w:color w:val="000000"/>
                <w:sz w:val="28"/>
                <w:szCs w:val="28"/>
              </w:rPr>
            </w:pPr>
          </w:p>
        </w:tc>
      </w:tr>
      <w:tr w:rsidR="00CE5AFB" w:rsidRPr="008326AC" w:rsidTr="00D93982">
        <w:tc>
          <w:tcPr>
            <w:tcW w:w="2160" w:type="dxa"/>
          </w:tcPr>
          <w:p w:rsidR="00CE5AFB" w:rsidRPr="008326AC" w:rsidRDefault="008326AC" w:rsidP="00D93982">
            <w:pPr>
              <w:rPr>
                <w:rFonts w:ascii="Times New Roman" w:hAnsi="Times New Roman" w:cs="Times New Roman"/>
                <w:sz w:val="28"/>
                <w:szCs w:val="28"/>
              </w:rPr>
            </w:pPr>
            <w:r w:rsidRPr="008326AC">
              <w:rPr>
                <w:rFonts w:ascii="Times New Roman" w:hAnsi="Times New Roman" w:cs="Times New Roman"/>
                <w:sz w:val="28"/>
                <w:szCs w:val="28"/>
              </w:rPr>
              <w:t>Домашнее задание</w:t>
            </w:r>
          </w:p>
        </w:tc>
        <w:tc>
          <w:tcPr>
            <w:tcW w:w="7920" w:type="dxa"/>
          </w:tcPr>
          <w:p w:rsidR="00CE5AFB" w:rsidRPr="008326AC" w:rsidRDefault="00CE5AFB" w:rsidP="008326AC">
            <w:pPr>
              <w:rPr>
                <w:rFonts w:ascii="Times New Roman" w:hAnsi="Times New Roman" w:cs="Times New Roman"/>
                <w:sz w:val="28"/>
                <w:szCs w:val="28"/>
              </w:rPr>
            </w:pPr>
            <w:r w:rsidRPr="008326AC">
              <w:rPr>
                <w:rFonts w:ascii="Times New Roman" w:hAnsi="Times New Roman" w:cs="Times New Roman"/>
                <w:sz w:val="28"/>
                <w:szCs w:val="28"/>
              </w:rPr>
              <w:t xml:space="preserve"> </w:t>
            </w:r>
            <w:r w:rsidR="008326AC" w:rsidRPr="008326AC">
              <w:rPr>
                <w:rFonts w:ascii="Times New Roman" w:hAnsi="Times New Roman" w:cs="Times New Roman"/>
                <w:sz w:val="28"/>
                <w:szCs w:val="28"/>
              </w:rPr>
              <w:t>Параграф 2 стр.8-11</w:t>
            </w:r>
          </w:p>
          <w:p w:rsidR="008326AC" w:rsidRPr="008326AC" w:rsidRDefault="008326AC" w:rsidP="008326AC">
            <w:pPr>
              <w:rPr>
                <w:rFonts w:ascii="Times New Roman" w:hAnsi="Times New Roman" w:cs="Times New Roman"/>
                <w:sz w:val="28"/>
                <w:szCs w:val="28"/>
              </w:rPr>
            </w:pPr>
            <w:r w:rsidRPr="008326AC">
              <w:rPr>
                <w:rFonts w:ascii="Times New Roman" w:hAnsi="Times New Roman" w:cs="Times New Roman"/>
                <w:sz w:val="28"/>
                <w:szCs w:val="28"/>
              </w:rPr>
              <w:t>Читать, пересказывать, выполнить в тетради задание №4 ст.11</w:t>
            </w:r>
          </w:p>
        </w:tc>
      </w:tr>
      <w:tr w:rsidR="00CE5AFB" w:rsidRPr="008326AC" w:rsidTr="00D93982">
        <w:tc>
          <w:tcPr>
            <w:tcW w:w="216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Сроки выполнения</w:t>
            </w:r>
          </w:p>
        </w:tc>
        <w:tc>
          <w:tcPr>
            <w:tcW w:w="7920" w:type="dxa"/>
          </w:tcPr>
          <w:p w:rsidR="00CE5AFB" w:rsidRPr="008326AC" w:rsidRDefault="00CE5AFB" w:rsidP="00D93982">
            <w:pPr>
              <w:rPr>
                <w:rFonts w:ascii="Times New Roman" w:hAnsi="Times New Roman" w:cs="Times New Roman"/>
                <w:sz w:val="28"/>
                <w:szCs w:val="28"/>
              </w:rPr>
            </w:pPr>
            <w:r w:rsidRPr="008326AC">
              <w:rPr>
                <w:rFonts w:ascii="Times New Roman" w:hAnsi="Times New Roman" w:cs="Times New Roman"/>
                <w:sz w:val="28"/>
                <w:szCs w:val="28"/>
              </w:rPr>
              <w:t>06.09.2024</w:t>
            </w:r>
          </w:p>
        </w:tc>
      </w:tr>
    </w:tbl>
    <w:p w:rsidR="004F4916" w:rsidRPr="008326AC" w:rsidRDefault="004F4916" w:rsidP="008326AC">
      <w:pPr>
        <w:rPr>
          <w:rFonts w:ascii="Times New Roman" w:hAnsi="Times New Roman" w:cs="Times New Roman"/>
          <w:sz w:val="28"/>
          <w:szCs w:val="28"/>
        </w:rPr>
      </w:pPr>
      <w:bookmarkStart w:id="0" w:name="_GoBack"/>
      <w:bookmarkEnd w:id="0"/>
    </w:p>
    <w:sectPr w:rsidR="004F4916" w:rsidRPr="008326AC" w:rsidSect="00087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1E86"/>
    <w:multiLevelType w:val="multilevel"/>
    <w:tmpl w:val="42D4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F7"/>
    <w:rsid w:val="002B156C"/>
    <w:rsid w:val="004F4916"/>
    <w:rsid w:val="008326AC"/>
    <w:rsid w:val="009D667F"/>
    <w:rsid w:val="00A14B26"/>
    <w:rsid w:val="00CB0ED4"/>
    <w:rsid w:val="00CE5AFB"/>
    <w:rsid w:val="00CF4DF7"/>
    <w:rsid w:val="00F9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FB"/>
    <w:pPr>
      <w:spacing w:line="276" w:lineRule="auto"/>
    </w:pPr>
    <w:rPr>
      <w:rFonts w:asciiTheme="minorHAnsi" w:eastAsiaTheme="minorEastAsia" w:hAnsiTheme="minorHAnsi" w:cstheme="minorBidi"/>
      <w:sz w:val="22"/>
      <w:szCs w:val="22"/>
      <w:lang w:eastAsia="ru-RU"/>
    </w:rPr>
  </w:style>
  <w:style w:type="paragraph" w:styleId="5">
    <w:name w:val="heading 5"/>
    <w:basedOn w:val="a"/>
    <w:link w:val="50"/>
    <w:uiPriority w:val="9"/>
    <w:qFormat/>
    <w:rsid w:val="00CE5A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14B26"/>
    <w:rPr>
      <w:b/>
      <w:bCs/>
      <w:lang w:val="x-none" w:eastAsia="x-none"/>
    </w:rPr>
  </w:style>
  <w:style w:type="character" w:customStyle="1" w:styleId="a4">
    <w:name w:val="Подзаголовок Знак"/>
    <w:link w:val="a3"/>
    <w:rsid w:val="00A14B26"/>
    <w:rPr>
      <w:b/>
      <w:bCs/>
      <w:sz w:val="24"/>
      <w:szCs w:val="24"/>
      <w:lang w:val="x-none" w:eastAsia="x-none"/>
    </w:rPr>
  </w:style>
  <w:style w:type="paragraph" w:styleId="a5">
    <w:name w:val="No Spacing"/>
    <w:autoRedefine/>
    <w:uiPriority w:val="1"/>
    <w:qFormat/>
    <w:rsid w:val="002B156C"/>
    <w:pPr>
      <w:widowControl w:val="0"/>
      <w:autoSpaceDE w:val="0"/>
      <w:autoSpaceDN w:val="0"/>
      <w:adjustRightInd w:val="0"/>
      <w:jc w:val="both"/>
    </w:pPr>
    <w:rPr>
      <w:rFonts w:cs="Arial"/>
      <w:sz w:val="24"/>
    </w:rPr>
  </w:style>
  <w:style w:type="paragraph" w:styleId="a6">
    <w:name w:val="List Paragraph"/>
    <w:basedOn w:val="a"/>
    <w:uiPriority w:val="34"/>
    <w:qFormat/>
    <w:rsid w:val="00A14B26"/>
    <w:pPr>
      <w:ind w:left="708"/>
    </w:pPr>
  </w:style>
  <w:style w:type="paragraph" w:styleId="a7">
    <w:name w:val="Intense Quote"/>
    <w:basedOn w:val="a"/>
    <w:next w:val="a"/>
    <w:link w:val="a8"/>
    <w:uiPriority w:val="30"/>
    <w:qFormat/>
    <w:rsid w:val="00A14B2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A14B26"/>
    <w:rPr>
      <w:b/>
      <w:bCs/>
      <w:i/>
      <w:iCs/>
      <w:color w:val="4F81BD" w:themeColor="accent1"/>
      <w:sz w:val="24"/>
      <w:szCs w:val="24"/>
    </w:rPr>
  </w:style>
  <w:style w:type="character" w:styleId="a9">
    <w:name w:val="Subtle Reference"/>
    <w:basedOn w:val="a0"/>
    <w:uiPriority w:val="31"/>
    <w:qFormat/>
    <w:rsid w:val="00A14B26"/>
    <w:rPr>
      <w:smallCaps/>
      <w:color w:val="C0504D" w:themeColor="accent2"/>
      <w:u w:val="single"/>
    </w:rPr>
  </w:style>
  <w:style w:type="character" w:styleId="aa">
    <w:name w:val="Book Title"/>
    <w:basedOn w:val="a0"/>
    <w:uiPriority w:val="33"/>
    <w:qFormat/>
    <w:rsid w:val="00A14B26"/>
    <w:rPr>
      <w:b/>
      <w:bCs/>
      <w:smallCaps/>
      <w:spacing w:val="5"/>
    </w:rPr>
  </w:style>
  <w:style w:type="table" w:styleId="ab">
    <w:name w:val="Table Grid"/>
    <w:basedOn w:val="a1"/>
    <w:rsid w:val="00CE5AFB"/>
    <w:pPr>
      <w:spacing w:after="0"/>
    </w:pPr>
    <w:rPr>
      <w:rFonts w:eastAsia="MS Mincho"/>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CE5AF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CE5AFB"/>
    <w:rPr>
      <w:color w:val="0000FF"/>
      <w:u w:val="single"/>
    </w:rPr>
  </w:style>
  <w:style w:type="character" w:customStyle="1" w:styleId="50">
    <w:name w:val="Заголовок 5 Знак"/>
    <w:basedOn w:val="a0"/>
    <w:link w:val="5"/>
    <w:uiPriority w:val="9"/>
    <w:rsid w:val="00CE5AFB"/>
    <w:rPr>
      <w:rFonts w:eastAsia="Times New Roman"/>
      <w:b/>
      <w:bCs/>
      <w:lang w:eastAsia="ru-RU"/>
    </w:rPr>
  </w:style>
  <w:style w:type="character" w:styleId="ae">
    <w:name w:val="Emphasis"/>
    <w:basedOn w:val="a0"/>
    <w:uiPriority w:val="20"/>
    <w:qFormat/>
    <w:rsid w:val="00CE5A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FB"/>
    <w:pPr>
      <w:spacing w:line="276" w:lineRule="auto"/>
    </w:pPr>
    <w:rPr>
      <w:rFonts w:asciiTheme="minorHAnsi" w:eastAsiaTheme="minorEastAsia" w:hAnsiTheme="minorHAnsi" w:cstheme="minorBidi"/>
      <w:sz w:val="22"/>
      <w:szCs w:val="22"/>
      <w:lang w:eastAsia="ru-RU"/>
    </w:rPr>
  </w:style>
  <w:style w:type="paragraph" w:styleId="5">
    <w:name w:val="heading 5"/>
    <w:basedOn w:val="a"/>
    <w:link w:val="50"/>
    <w:uiPriority w:val="9"/>
    <w:qFormat/>
    <w:rsid w:val="00CE5A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14B26"/>
    <w:rPr>
      <w:b/>
      <w:bCs/>
      <w:lang w:val="x-none" w:eastAsia="x-none"/>
    </w:rPr>
  </w:style>
  <w:style w:type="character" w:customStyle="1" w:styleId="a4">
    <w:name w:val="Подзаголовок Знак"/>
    <w:link w:val="a3"/>
    <w:rsid w:val="00A14B26"/>
    <w:rPr>
      <w:b/>
      <w:bCs/>
      <w:sz w:val="24"/>
      <w:szCs w:val="24"/>
      <w:lang w:val="x-none" w:eastAsia="x-none"/>
    </w:rPr>
  </w:style>
  <w:style w:type="paragraph" w:styleId="a5">
    <w:name w:val="No Spacing"/>
    <w:autoRedefine/>
    <w:uiPriority w:val="1"/>
    <w:qFormat/>
    <w:rsid w:val="002B156C"/>
    <w:pPr>
      <w:widowControl w:val="0"/>
      <w:autoSpaceDE w:val="0"/>
      <w:autoSpaceDN w:val="0"/>
      <w:adjustRightInd w:val="0"/>
      <w:jc w:val="both"/>
    </w:pPr>
    <w:rPr>
      <w:rFonts w:cs="Arial"/>
      <w:sz w:val="24"/>
    </w:rPr>
  </w:style>
  <w:style w:type="paragraph" w:styleId="a6">
    <w:name w:val="List Paragraph"/>
    <w:basedOn w:val="a"/>
    <w:uiPriority w:val="34"/>
    <w:qFormat/>
    <w:rsid w:val="00A14B26"/>
    <w:pPr>
      <w:ind w:left="708"/>
    </w:pPr>
  </w:style>
  <w:style w:type="paragraph" w:styleId="a7">
    <w:name w:val="Intense Quote"/>
    <w:basedOn w:val="a"/>
    <w:next w:val="a"/>
    <w:link w:val="a8"/>
    <w:uiPriority w:val="30"/>
    <w:qFormat/>
    <w:rsid w:val="00A14B2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A14B26"/>
    <w:rPr>
      <w:b/>
      <w:bCs/>
      <w:i/>
      <w:iCs/>
      <w:color w:val="4F81BD" w:themeColor="accent1"/>
      <w:sz w:val="24"/>
      <w:szCs w:val="24"/>
    </w:rPr>
  </w:style>
  <w:style w:type="character" w:styleId="a9">
    <w:name w:val="Subtle Reference"/>
    <w:basedOn w:val="a0"/>
    <w:uiPriority w:val="31"/>
    <w:qFormat/>
    <w:rsid w:val="00A14B26"/>
    <w:rPr>
      <w:smallCaps/>
      <w:color w:val="C0504D" w:themeColor="accent2"/>
      <w:u w:val="single"/>
    </w:rPr>
  </w:style>
  <w:style w:type="character" w:styleId="aa">
    <w:name w:val="Book Title"/>
    <w:basedOn w:val="a0"/>
    <w:uiPriority w:val="33"/>
    <w:qFormat/>
    <w:rsid w:val="00A14B26"/>
    <w:rPr>
      <w:b/>
      <w:bCs/>
      <w:smallCaps/>
      <w:spacing w:val="5"/>
    </w:rPr>
  </w:style>
  <w:style w:type="table" w:styleId="ab">
    <w:name w:val="Table Grid"/>
    <w:basedOn w:val="a1"/>
    <w:rsid w:val="00CE5AFB"/>
    <w:pPr>
      <w:spacing w:after="0"/>
    </w:pPr>
    <w:rPr>
      <w:rFonts w:eastAsia="MS Mincho"/>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CE5AF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CE5AFB"/>
    <w:rPr>
      <w:color w:val="0000FF"/>
      <w:u w:val="single"/>
    </w:rPr>
  </w:style>
  <w:style w:type="character" w:customStyle="1" w:styleId="50">
    <w:name w:val="Заголовок 5 Знак"/>
    <w:basedOn w:val="a0"/>
    <w:link w:val="5"/>
    <w:uiPriority w:val="9"/>
    <w:rsid w:val="00CE5AFB"/>
    <w:rPr>
      <w:rFonts w:eastAsia="Times New Roman"/>
      <w:b/>
      <w:bCs/>
      <w:lang w:eastAsia="ru-RU"/>
    </w:rPr>
  </w:style>
  <w:style w:type="character" w:styleId="ae">
    <w:name w:val="Emphasis"/>
    <w:basedOn w:val="a0"/>
    <w:uiPriority w:val="20"/>
    <w:qFormat/>
    <w:rsid w:val="00CE5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45350">
      <w:bodyDiv w:val="1"/>
      <w:marLeft w:val="0"/>
      <w:marRight w:val="0"/>
      <w:marTop w:val="0"/>
      <w:marBottom w:val="0"/>
      <w:divBdr>
        <w:top w:val="none" w:sz="0" w:space="0" w:color="auto"/>
        <w:left w:val="none" w:sz="0" w:space="0" w:color="auto"/>
        <w:bottom w:val="none" w:sz="0" w:space="0" w:color="auto"/>
        <w:right w:val="none" w:sz="0" w:space="0" w:color="auto"/>
      </w:divBdr>
    </w:div>
    <w:div w:id="1112868208">
      <w:bodyDiv w:val="1"/>
      <w:marLeft w:val="0"/>
      <w:marRight w:val="0"/>
      <w:marTop w:val="0"/>
      <w:marBottom w:val="0"/>
      <w:divBdr>
        <w:top w:val="none" w:sz="0" w:space="0" w:color="auto"/>
        <w:left w:val="none" w:sz="0" w:space="0" w:color="auto"/>
        <w:bottom w:val="none" w:sz="0" w:space="0" w:color="auto"/>
        <w:right w:val="none" w:sz="0" w:space="0" w:color="auto"/>
      </w:divBdr>
    </w:div>
    <w:div w:id="1124614534">
      <w:bodyDiv w:val="1"/>
      <w:marLeft w:val="0"/>
      <w:marRight w:val="0"/>
      <w:marTop w:val="0"/>
      <w:marBottom w:val="0"/>
      <w:divBdr>
        <w:top w:val="none" w:sz="0" w:space="0" w:color="auto"/>
        <w:left w:val="none" w:sz="0" w:space="0" w:color="auto"/>
        <w:bottom w:val="none" w:sz="0" w:space="0" w:color="auto"/>
        <w:right w:val="none" w:sz="0" w:space="0" w:color="auto"/>
      </w:divBdr>
    </w:div>
    <w:div w:id="1299610932">
      <w:bodyDiv w:val="1"/>
      <w:marLeft w:val="0"/>
      <w:marRight w:val="0"/>
      <w:marTop w:val="0"/>
      <w:marBottom w:val="0"/>
      <w:divBdr>
        <w:top w:val="none" w:sz="0" w:space="0" w:color="auto"/>
        <w:left w:val="none" w:sz="0" w:space="0" w:color="auto"/>
        <w:bottom w:val="none" w:sz="0" w:space="0" w:color="auto"/>
        <w:right w:val="none" w:sz="0" w:space="0" w:color="auto"/>
      </w:divBdr>
    </w:div>
    <w:div w:id="1485853052">
      <w:bodyDiv w:val="1"/>
      <w:marLeft w:val="0"/>
      <w:marRight w:val="0"/>
      <w:marTop w:val="0"/>
      <w:marBottom w:val="0"/>
      <w:divBdr>
        <w:top w:val="none" w:sz="0" w:space="0" w:color="auto"/>
        <w:left w:val="none" w:sz="0" w:space="0" w:color="auto"/>
        <w:bottom w:val="none" w:sz="0" w:space="0" w:color="auto"/>
        <w:right w:val="none" w:sz="0" w:space="0" w:color="auto"/>
      </w:divBdr>
    </w:div>
    <w:div w:id="1514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7520/main/2532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 1</dc:creator>
  <cp:keywords/>
  <dc:description/>
  <cp:lastModifiedBy>УВР 1</cp:lastModifiedBy>
  <cp:revision>2</cp:revision>
  <dcterms:created xsi:type="dcterms:W3CDTF">2024-09-05T10:11:00Z</dcterms:created>
  <dcterms:modified xsi:type="dcterms:W3CDTF">2024-09-05T10:25:00Z</dcterms:modified>
</cp:coreProperties>
</file>