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6B" w:rsidRDefault="001D766B" w:rsidP="001D766B">
      <w:pPr>
        <w:pStyle w:val="s3"/>
        <w:shd w:val="clear" w:color="auto" w:fill="FFFFFF"/>
        <w:spacing w:before="0" w:beforeAutospacing="0" w:after="300" w:afterAutospacing="0"/>
        <w:jc w:val="center"/>
        <w:rPr>
          <w:b/>
          <w:bCs/>
          <w:color w:val="22272F"/>
          <w:sz w:val="30"/>
          <w:szCs w:val="30"/>
        </w:rPr>
      </w:pPr>
      <w:r>
        <w:rPr>
          <w:b/>
          <w:bCs/>
          <w:color w:val="22272F"/>
          <w:sz w:val="30"/>
          <w:szCs w:val="30"/>
        </w:rPr>
        <w:t>История 9 класс</w:t>
      </w:r>
      <w:r w:rsidR="00494E05">
        <w:rPr>
          <w:b/>
          <w:bCs/>
          <w:color w:val="22272F"/>
          <w:sz w:val="30"/>
          <w:szCs w:val="30"/>
        </w:rPr>
        <w:t xml:space="preserve"> 06.09.2024</w:t>
      </w:r>
      <w:r w:rsidR="004C0347">
        <w:rPr>
          <w:b/>
          <w:bCs/>
          <w:color w:val="22272F"/>
          <w:sz w:val="30"/>
          <w:szCs w:val="30"/>
        </w:rPr>
        <w:t>г</w:t>
      </w:r>
    </w:p>
    <w:p w:rsidR="001D766B" w:rsidRDefault="001D766B" w:rsidP="001D766B">
      <w:pPr>
        <w:pStyle w:val="s3"/>
        <w:shd w:val="clear" w:color="auto" w:fill="FFFFFF"/>
        <w:spacing w:before="0" w:beforeAutospacing="0" w:after="300" w:afterAutospacing="0"/>
        <w:jc w:val="center"/>
        <w:rPr>
          <w:bCs/>
          <w:color w:val="22272F"/>
          <w:sz w:val="28"/>
          <w:szCs w:val="28"/>
        </w:rPr>
      </w:pPr>
      <w:r w:rsidRPr="001D766B">
        <w:rPr>
          <w:bCs/>
          <w:color w:val="22272F"/>
          <w:sz w:val="28"/>
          <w:szCs w:val="28"/>
        </w:rPr>
        <w:t xml:space="preserve">Тема: </w:t>
      </w:r>
      <w:r w:rsidR="00EA4F53">
        <w:rPr>
          <w:bCs/>
          <w:color w:val="22272F"/>
          <w:sz w:val="28"/>
          <w:szCs w:val="28"/>
        </w:rPr>
        <w:t xml:space="preserve">Страны Азии в </w:t>
      </w:r>
      <w:r w:rsidR="00EA4F53">
        <w:rPr>
          <w:bCs/>
          <w:color w:val="22272F"/>
          <w:sz w:val="28"/>
          <w:szCs w:val="28"/>
          <w:lang w:val="en-US"/>
        </w:rPr>
        <w:t>XIX</w:t>
      </w:r>
      <w:r w:rsidR="00EA4F53" w:rsidRPr="00EA4F53">
        <w:rPr>
          <w:bCs/>
          <w:color w:val="22272F"/>
          <w:sz w:val="28"/>
          <w:szCs w:val="28"/>
        </w:rPr>
        <w:t xml:space="preserve"> </w:t>
      </w:r>
      <w:r w:rsidR="00EA4F53">
        <w:rPr>
          <w:bCs/>
          <w:color w:val="22272F"/>
          <w:sz w:val="28"/>
          <w:szCs w:val="28"/>
        </w:rPr>
        <w:t>веке</w:t>
      </w:r>
      <w:proofErr w:type="gramStart"/>
      <w:r w:rsidRPr="001D766B">
        <w:rPr>
          <w:bCs/>
          <w:color w:val="22272F"/>
          <w:sz w:val="28"/>
          <w:szCs w:val="28"/>
        </w:rPr>
        <w:t>.</w:t>
      </w:r>
      <w:proofErr w:type="gramEnd"/>
      <w:r w:rsidR="00EA4F53">
        <w:rPr>
          <w:bCs/>
          <w:color w:val="22272F"/>
          <w:sz w:val="28"/>
          <w:szCs w:val="28"/>
        </w:rPr>
        <w:t xml:space="preserve"> </w:t>
      </w:r>
      <w:r w:rsidRPr="001D766B">
        <w:rPr>
          <w:bCs/>
          <w:color w:val="22272F"/>
          <w:sz w:val="28"/>
          <w:szCs w:val="28"/>
        </w:rPr>
        <w:t>(</w:t>
      </w:r>
      <w:proofErr w:type="gramStart"/>
      <w:r w:rsidRPr="001D766B">
        <w:rPr>
          <w:bCs/>
          <w:color w:val="22272F"/>
          <w:sz w:val="28"/>
          <w:szCs w:val="28"/>
        </w:rPr>
        <w:t>з</w:t>
      </w:r>
      <w:proofErr w:type="gramEnd"/>
      <w:r w:rsidRPr="001D766B">
        <w:rPr>
          <w:bCs/>
          <w:color w:val="22272F"/>
          <w:sz w:val="28"/>
          <w:szCs w:val="28"/>
        </w:rPr>
        <w:t>апишите тему)</w:t>
      </w:r>
    </w:p>
    <w:p w:rsidR="00FD5F7C" w:rsidRDefault="00FD5F7C" w:rsidP="00FD5F7C">
      <w:pPr>
        <w:pStyle w:val="s3"/>
        <w:shd w:val="clear" w:color="auto" w:fill="FFFFFF"/>
        <w:spacing w:before="0" w:beforeAutospacing="0" w:after="300" w:afterAutospacing="0"/>
        <w:rPr>
          <w:bCs/>
          <w:color w:val="22272F"/>
          <w:sz w:val="28"/>
          <w:szCs w:val="28"/>
        </w:rPr>
      </w:pPr>
      <w:r>
        <w:rPr>
          <w:bCs/>
          <w:color w:val="22272F"/>
          <w:sz w:val="28"/>
          <w:szCs w:val="28"/>
        </w:rPr>
        <w:t>Посмотрите урок на «</w:t>
      </w:r>
      <w:proofErr w:type="spellStart"/>
      <w:r>
        <w:rPr>
          <w:bCs/>
          <w:color w:val="22272F"/>
          <w:sz w:val="28"/>
          <w:szCs w:val="28"/>
        </w:rPr>
        <w:t>Инфоурок</w:t>
      </w:r>
      <w:proofErr w:type="spellEnd"/>
      <w:r>
        <w:rPr>
          <w:bCs/>
          <w:color w:val="22272F"/>
          <w:sz w:val="28"/>
          <w:szCs w:val="28"/>
        </w:rPr>
        <w:t xml:space="preserve">» </w:t>
      </w:r>
      <w:hyperlink r:id="rId7" w:history="1">
        <w:r w:rsidRPr="007565DA">
          <w:rPr>
            <w:rStyle w:val="a4"/>
            <w:bCs/>
            <w:sz w:val="28"/>
            <w:szCs w:val="28"/>
            <w:lang w:val="en-US"/>
          </w:rPr>
          <w:t>https</w:t>
        </w:r>
        <w:r w:rsidRPr="00FD5F7C">
          <w:rPr>
            <w:rStyle w:val="a4"/>
            <w:bCs/>
            <w:sz w:val="28"/>
            <w:szCs w:val="28"/>
          </w:rPr>
          <w:t>://</w:t>
        </w:r>
        <w:r w:rsidRPr="007565DA">
          <w:rPr>
            <w:rStyle w:val="a4"/>
            <w:bCs/>
            <w:sz w:val="28"/>
            <w:szCs w:val="28"/>
            <w:lang w:val="en-US"/>
          </w:rPr>
          <w:t>www</w:t>
        </w:r>
        <w:r w:rsidRPr="00FD5F7C">
          <w:rPr>
            <w:rStyle w:val="a4"/>
            <w:bCs/>
            <w:sz w:val="28"/>
            <w:szCs w:val="28"/>
          </w:rPr>
          <w:t>.</w:t>
        </w:r>
        <w:proofErr w:type="spellStart"/>
        <w:r w:rsidRPr="007565DA">
          <w:rPr>
            <w:rStyle w:val="a4"/>
            <w:bCs/>
            <w:sz w:val="28"/>
            <w:szCs w:val="28"/>
            <w:lang w:val="en-US"/>
          </w:rPr>
          <w:t>youtube</w:t>
        </w:r>
        <w:proofErr w:type="spellEnd"/>
        <w:r w:rsidRPr="00FD5F7C">
          <w:rPr>
            <w:rStyle w:val="a4"/>
            <w:bCs/>
            <w:sz w:val="28"/>
            <w:szCs w:val="28"/>
          </w:rPr>
          <w:t>.</w:t>
        </w:r>
        <w:r w:rsidRPr="007565DA">
          <w:rPr>
            <w:rStyle w:val="a4"/>
            <w:bCs/>
            <w:sz w:val="28"/>
            <w:szCs w:val="28"/>
            <w:lang w:val="en-US"/>
          </w:rPr>
          <w:t>com</w:t>
        </w:r>
        <w:r w:rsidRPr="00FD5F7C">
          <w:rPr>
            <w:rStyle w:val="a4"/>
            <w:bCs/>
            <w:sz w:val="28"/>
            <w:szCs w:val="28"/>
          </w:rPr>
          <w:t>/</w:t>
        </w:r>
        <w:r w:rsidRPr="007565DA">
          <w:rPr>
            <w:rStyle w:val="a4"/>
            <w:bCs/>
            <w:sz w:val="28"/>
            <w:szCs w:val="28"/>
            <w:lang w:val="en-US"/>
          </w:rPr>
          <w:t>embed</w:t>
        </w:r>
        <w:r w:rsidRPr="00FD5F7C">
          <w:rPr>
            <w:rStyle w:val="a4"/>
            <w:bCs/>
            <w:sz w:val="28"/>
            <w:szCs w:val="28"/>
          </w:rPr>
          <w:t>/</w:t>
        </w:r>
      </w:hyperlink>
      <w:r>
        <w:rPr>
          <w:bCs/>
          <w:color w:val="22272F"/>
          <w:sz w:val="28"/>
          <w:szCs w:val="28"/>
        </w:rPr>
        <w:t xml:space="preserve"> </w:t>
      </w:r>
    </w:p>
    <w:p w:rsidR="00FD5F7C" w:rsidRDefault="00FD5F7C" w:rsidP="00FD5F7C">
      <w:pPr>
        <w:pStyle w:val="s3"/>
        <w:shd w:val="clear" w:color="auto" w:fill="FFFFFF"/>
        <w:spacing w:before="0" w:beforeAutospacing="0" w:after="0" w:afterAutospacing="0"/>
        <w:jc w:val="center"/>
        <w:rPr>
          <w:b/>
          <w:bCs/>
          <w:color w:val="22272F"/>
          <w:sz w:val="30"/>
          <w:szCs w:val="30"/>
        </w:rPr>
      </w:pPr>
      <w:r>
        <w:rPr>
          <w:b/>
          <w:bCs/>
          <w:color w:val="22272F"/>
          <w:sz w:val="30"/>
          <w:szCs w:val="30"/>
        </w:rPr>
        <w:t>Рекомендуемый комплекс упражнений гимнастики глаз</w:t>
      </w:r>
    </w:p>
    <w:p w:rsidR="00FD5F7C" w:rsidRDefault="00FD5F7C" w:rsidP="00FD5F7C">
      <w:pPr>
        <w:pStyle w:val="a3"/>
        <w:shd w:val="clear" w:color="auto" w:fill="FFFFFF"/>
        <w:spacing w:before="0" w:beforeAutospacing="0" w:after="0" w:afterAutospacing="0"/>
        <w:rPr>
          <w:color w:val="22272F"/>
          <w:sz w:val="23"/>
          <w:szCs w:val="23"/>
        </w:rPr>
      </w:pPr>
      <w:r>
        <w:rPr>
          <w:color w:val="22272F"/>
          <w:sz w:val="23"/>
          <w:szCs w:val="23"/>
        </w:rPr>
        <w:t> </w:t>
      </w:r>
    </w:p>
    <w:p w:rsidR="00FD5F7C" w:rsidRDefault="00FD5F7C" w:rsidP="00FD5F7C">
      <w:pPr>
        <w:pStyle w:val="s1"/>
        <w:shd w:val="clear" w:color="auto" w:fill="FFFFFF"/>
        <w:spacing w:before="0" w:beforeAutospacing="0" w:after="0" w:afterAutospacing="0"/>
        <w:rPr>
          <w:color w:val="464C55"/>
        </w:rPr>
      </w:pPr>
      <w:r>
        <w:rPr>
          <w:color w:val="464C55"/>
        </w:rPr>
        <w:t>1. Быстро поморгать, закрыть глаза и посидеть спокойно, медленно считая до 5.  Повторять 4 - 5 раз.</w:t>
      </w:r>
    </w:p>
    <w:p w:rsidR="00FD5F7C" w:rsidRDefault="00FD5F7C" w:rsidP="00FD5F7C">
      <w:pPr>
        <w:pStyle w:val="s1"/>
        <w:shd w:val="clear" w:color="auto" w:fill="FFFFFF"/>
        <w:spacing w:before="0" w:beforeAutospacing="0" w:after="0" w:afterAutospacing="0"/>
        <w:rPr>
          <w:color w:val="464C55"/>
        </w:rPr>
      </w:pPr>
      <w:r>
        <w:rPr>
          <w:color w:val="464C55"/>
        </w:rPr>
        <w:t xml:space="preserve">2. </w:t>
      </w:r>
      <w:proofErr w:type="gramStart"/>
      <w:r>
        <w:rPr>
          <w:color w:val="464C55"/>
        </w:rPr>
        <w:t>Крепко зажмурить глаза (считать до 3, открыть их и посмотреть вдаль (считать до 5).</w:t>
      </w:r>
      <w:proofErr w:type="gramEnd"/>
      <w:r>
        <w:rPr>
          <w:color w:val="464C55"/>
        </w:rPr>
        <w:t xml:space="preserve"> Повторять 4 - 5 раз.</w:t>
      </w:r>
    </w:p>
    <w:p w:rsidR="00FD5F7C" w:rsidRDefault="00FD5F7C" w:rsidP="00FD5F7C">
      <w:pPr>
        <w:pStyle w:val="s3"/>
        <w:shd w:val="clear" w:color="auto" w:fill="FFFFFF"/>
        <w:spacing w:before="0" w:beforeAutospacing="0" w:after="300" w:afterAutospacing="0"/>
        <w:rPr>
          <w:bCs/>
          <w:color w:val="22272F"/>
          <w:u w:val="single"/>
        </w:rPr>
      </w:pPr>
    </w:p>
    <w:p w:rsidR="00FD5F7C" w:rsidRPr="00FD5F7C" w:rsidRDefault="00FD5F7C" w:rsidP="00FD5F7C">
      <w:pPr>
        <w:pStyle w:val="s3"/>
        <w:shd w:val="clear" w:color="auto" w:fill="FFFFFF"/>
        <w:spacing w:before="0" w:beforeAutospacing="0" w:after="300" w:afterAutospacing="0"/>
        <w:rPr>
          <w:bCs/>
          <w:color w:val="22272F"/>
          <w:u w:val="single"/>
        </w:rPr>
      </w:pPr>
      <w:r w:rsidRPr="00FD5F7C">
        <w:rPr>
          <w:bCs/>
          <w:color w:val="22272F"/>
          <w:u w:val="single"/>
        </w:rPr>
        <w:t>Закрепление:</w:t>
      </w:r>
    </w:p>
    <w:p w:rsidR="00720168" w:rsidRDefault="00720168" w:rsidP="00720168">
      <w:pPr>
        <w:pStyle w:val="p1"/>
        <w:spacing w:before="288" w:beforeAutospacing="0" w:after="288" w:afterAutospacing="0"/>
        <w:rPr>
          <w:rFonts w:ascii="Georgia" w:hAnsi="Georgia"/>
          <w:color w:val="444444"/>
        </w:rPr>
      </w:pPr>
      <w:r>
        <w:rPr>
          <w:rFonts w:ascii="Georgia" w:hAnsi="Georgia"/>
          <w:color w:val="444444"/>
        </w:rPr>
        <w:t>Огромные территории Азии в XIX в. были превращены европейскими державами в колонии и зависимые государства. Исключение составляла Япония, которая длительное время была «закрытой» страной для европейцев. Индия раньше других государств Азии подверглась европейской колонизации, причем наиболее активно действовала Англия в лице Ост—Индской компании. Колониальный режим в Индии имел свои особенности. В XIX в. в руках британской Ост—Индской компании находилась почти вся территория страны. Различными путями Англия выкачивала из Индии огромные денежные средства. Существовала целая система налогов, разорявшая местное население. Кроме налогов, существовали правительственные монополии на соль и опиум. В 1833 г. торговая деятельность Ост—Индской компании была совсем прекращена, за ней осталось только управление колонией и армией (английской) в Индии.</w:t>
      </w:r>
    </w:p>
    <w:p w:rsidR="00720168" w:rsidRDefault="00720168" w:rsidP="00720168">
      <w:pPr>
        <w:pStyle w:val="p1"/>
        <w:spacing w:before="288" w:beforeAutospacing="0" w:after="288" w:afterAutospacing="0"/>
        <w:rPr>
          <w:rFonts w:ascii="Georgia" w:hAnsi="Georgia"/>
          <w:color w:val="444444"/>
        </w:rPr>
      </w:pPr>
      <w:r>
        <w:rPr>
          <w:rFonts w:ascii="Georgia" w:hAnsi="Georgia"/>
          <w:color w:val="444444"/>
        </w:rPr>
        <w:t>Английская, буржуазия стала широко использовать Индию в качестве сырьевого придатка и рынка сбыта фабричных товаров, вывозимых из метрополии.</w:t>
      </w:r>
    </w:p>
    <w:p w:rsidR="00720168" w:rsidRDefault="00720168" w:rsidP="00720168">
      <w:pPr>
        <w:pStyle w:val="p1"/>
        <w:spacing w:before="288" w:beforeAutospacing="0" w:after="288" w:afterAutospacing="0"/>
        <w:rPr>
          <w:rFonts w:ascii="Georgia" w:hAnsi="Georgia"/>
          <w:color w:val="444444"/>
        </w:rPr>
      </w:pPr>
      <w:r>
        <w:rPr>
          <w:rFonts w:ascii="Georgia" w:hAnsi="Georgia"/>
          <w:color w:val="444444"/>
        </w:rPr>
        <w:t xml:space="preserve">После великого восстания за независимость в 1857 г. Ост—Индская компания была упразднена, и Индия стала управляться из Лондона чиновниками специального министерства, а в самой Индии главой являлся </w:t>
      </w:r>
      <w:proofErr w:type="gramStart"/>
      <w:r>
        <w:rPr>
          <w:rFonts w:ascii="Georgia" w:hAnsi="Georgia"/>
          <w:color w:val="444444"/>
        </w:rPr>
        <w:t>вице—король</w:t>
      </w:r>
      <w:proofErr w:type="gramEnd"/>
      <w:r>
        <w:rPr>
          <w:rFonts w:ascii="Georgia" w:hAnsi="Georgia"/>
          <w:color w:val="444444"/>
        </w:rPr>
        <w:t xml:space="preserve">, назначаемый королевой. В XIX в. Индия окончательно превращается в рынок сбыта английских фабричных товаров, в результате чего ручное индийское ткачество приходит в упадок. Английская фабричная </w:t>
      </w:r>
      <w:proofErr w:type="gramStart"/>
      <w:r>
        <w:rPr>
          <w:rFonts w:ascii="Georgia" w:hAnsi="Georgia"/>
          <w:color w:val="444444"/>
        </w:rPr>
        <w:t>промышленность</w:t>
      </w:r>
      <w:proofErr w:type="gramEnd"/>
      <w:r>
        <w:rPr>
          <w:rFonts w:ascii="Georgia" w:hAnsi="Georgia"/>
          <w:color w:val="444444"/>
        </w:rPr>
        <w:t xml:space="preserve"> в конечном счете подорвала экономику традиционного индийского общества, уничтожив индийскую домашнюю промышленность. При этом английские предприниматели препятствовали нормальному развитию местной фабричной промышленности, поощряя развитие производства тех культур, которые как сырье шли на экспорт, в метрополию – хлопок, джут, индиго, чай, пшеница, пряности и др. Только в конце XIX в. в Индии начало развиваться фабричное производство, наиболее крупными промышленными центрами стали Бомбей и Калькутта.</w:t>
      </w:r>
    </w:p>
    <w:p w:rsidR="00720168" w:rsidRDefault="00720168" w:rsidP="00720168">
      <w:pPr>
        <w:pStyle w:val="p1"/>
        <w:spacing w:before="288" w:beforeAutospacing="0" w:after="288" w:afterAutospacing="0"/>
        <w:rPr>
          <w:rFonts w:ascii="Georgia" w:hAnsi="Georgia"/>
          <w:color w:val="444444"/>
        </w:rPr>
      </w:pPr>
      <w:r>
        <w:rPr>
          <w:rFonts w:ascii="Georgia" w:hAnsi="Georgia"/>
          <w:color w:val="444444"/>
        </w:rPr>
        <w:t>В конце XIX в. в Индии начался процесс индустриализации, в результате которого происходило разрушение структуры традиционного общества. Процесс индустриализации менял состав индийского общества: исчезали ремесленники—</w:t>
      </w:r>
      <w:r>
        <w:rPr>
          <w:rFonts w:ascii="Georgia" w:hAnsi="Georgia"/>
          <w:color w:val="444444"/>
        </w:rPr>
        <w:lastRenderedPageBreak/>
        <w:t>ткачи, появлялись наемные рабочие и национальная буржуазия, формировался средний класс и индийская интеллигенция.</w:t>
      </w:r>
    </w:p>
    <w:p w:rsidR="00720168" w:rsidRDefault="00720168" w:rsidP="00720168">
      <w:pPr>
        <w:pStyle w:val="p1"/>
        <w:spacing w:before="288" w:beforeAutospacing="0" w:after="288" w:afterAutospacing="0"/>
        <w:rPr>
          <w:rFonts w:ascii="Georgia" w:hAnsi="Georgia"/>
          <w:color w:val="444444"/>
        </w:rPr>
      </w:pPr>
      <w:r>
        <w:rPr>
          <w:rFonts w:ascii="Georgia" w:hAnsi="Georgia"/>
          <w:color w:val="444444"/>
        </w:rPr>
        <w:t xml:space="preserve">Во второй половине XIX в. в Индии усиливается национально—освободительное движение, ярко проявившееся во время восстания сипаев в 1857 г., которое быстро распространилось по всей стране. После его подавления англичанами повстанцы долго еще вели партизанскую войну, охватившую всю Центральную Индию. В 1885 г. английская администрация, понимая необходимость компромисса, разрешила создание </w:t>
      </w:r>
      <w:proofErr w:type="spellStart"/>
      <w:r>
        <w:rPr>
          <w:rFonts w:ascii="Georgia" w:hAnsi="Georgia"/>
          <w:color w:val="444444"/>
        </w:rPr>
        <w:t>общеиндийской</w:t>
      </w:r>
      <w:proofErr w:type="spellEnd"/>
      <w:r>
        <w:rPr>
          <w:rFonts w:ascii="Georgia" w:hAnsi="Georgia"/>
          <w:color w:val="444444"/>
        </w:rPr>
        <w:t xml:space="preserve"> политической организации. Тогда же был основан Индийский Национальный Конгресс (ИНК). Постепенно </w:t>
      </w:r>
      <w:proofErr w:type="gramStart"/>
      <w:r>
        <w:rPr>
          <w:rFonts w:ascii="Georgia" w:hAnsi="Georgia"/>
          <w:color w:val="444444"/>
        </w:rPr>
        <w:t>в</w:t>
      </w:r>
      <w:proofErr w:type="gramEnd"/>
      <w:r>
        <w:rPr>
          <w:rFonts w:ascii="Georgia" w:hAnsi="Georgia"/>
          <w:color w:val="444444"/>
        </w:rPr>
        <w:t xml:space="preserve"> </w:t>
      </w:r>
      <w:proofErr w:type="gramStart"/>
      <w:r>
        <w:rPr>
          <w:rFonts w:ascii="Georgia" w:hAnsi="Georgia"/>
          <w:color w:val="444444"/>
        </w:rPr>
        <w:t>ИНК</w:t>
      </w:r>
      <w:proofErr w:type="gramEnd"/>
      <w:r>
        <w:rPr>
          <w:rFonts w:ascii="Georgia" w:hAnsi="Georgia"/>
          <w:color w:val="444444"/>
        </w:rPr>
        <w:t xml:space="preserve"> образовались два политических течения: «умеренные» и «крайние». И «умеренные», и «крайние» </w:t>
      </w:r>
      <w:proofErr w:type="gramStart"/>
      <w:r>
        <w:rPr>
          <w:rFonts w:ascii="Georgia" w:hAnsi="Georgia"/>
          <w:color w:val="444444"/>
        </w:rPr>
        <w:t>по своему</w:t>
      </w:r>
      <w:proofErr w:type="gramEnd"/>
      <w:r>
        <w:rPr>
          <w:rFonts w:ascii="Georgia" w:hAnsi="Georgia"/>
          <w:color w:val="444444"/>
        </w:rPr>
        <w:t xml:space="preserve"> защищали интересы индийского народа. </w:t>
      </w:r>
      <w:proofErr w:type="gramStart"/>
      <w:r>
        <w:rPr>
          <w:rFonts w:ascii="Georgia" w:hAnsi="Georgia"/>
          <w:color w:val="444444"/>
        </w:rPr>
        <w:t>В начале</w:t>
      </w:r>
      <w:proofErr w:type="gramEnd"/>
      <w:r>
        <w:rPr>
          <w:rFonts w:ascii="Georgia" w:hAnsi="Georgia"/>
          <w:color w:val="444444"/>
        </w:rPr>
        <w:t xml:space="preserve"> XX в. происходит оживление и развитие местной индийской промышленности. Но колонизаторы всячески препятствовали этому процессу модернизации, созданию современной индийской промышленности, развитию промышленных городов, демократизации системы управления. В этот период времени англичане расширяли плантации таких культур, как чая, кофе, сахарный тростник и длинноволокнистый хлопок, при этом хищнически истреблялись прекрасные леса, что привело к нарушению экологического равновесия, вызвало эрозию почв, оползни и наводнения.</w:t>
      </w:r>
    </w:p>
    <w:p w:rsidR="00720168" w:rsidRPr="001D766B" w:rsidRDefault="00720168" w:rsidP="001D766B">
      <w:pPr>
        <w:pStyle w:val="s3"/>
        <w:shd w:val="clear" w:color="auto" w:fill="FFFFFF"/>
        <w:spacing w:before="0" w:beforeAutospacing="0" w:after="300" w:afterAutospacing="0"/>
        <w:jc w:val="center"/>
        <w:rPr>
          <w:bCs/>
          <w:color w:val="22272F"/>
          <w:sz w:val="28"/>
          <w:szCs w:val="28"/>
        </w:rPr>
      </w:pPr>
    </w:p>
    <w:p w:rsidR="003D50F9" w:rsidRPr="004C0347" w:rsidRDefault="003D50F9" w:rsidP="003D50F9">
      <w:pPr>
        <w:shd w:val="clear" w:color="auto" w:fill="FFFFFF"/>
        <w:spacing w:after="0" w:line="240" w:lineRule="auto"/>
        <w:rPr>
          <w:rFonts w:ascii="Times New Roman" w:eastAsia="Times New Roman" w:hAnsi="Times New Roman" w:cs="Times New Roman"/>
          <w:b/>
          <w:bCs/>
          <w:i/>
          <w:iCs/>
          <w:color w:val="111111"/>
          <w:sz w:val="24"/>
          <w:szCs w:val="24"/>
          <w:lang w:eastAsia="ru-RU"/>
        </w:rPr>
      </w:pPr>
      <w:r w:rsidRPr="00FF06B3">
        <w:rPr>
          <w:rFonts w:ascii="Times New Roman" w:eastAsia="Times New Roman" w:hAnsi="Times New Roman" w:cs="Times New Roman"/>
          <w:b/>
          <w:bCs/>
          <w:i/>
          <w:iCs/>
          <w:color w:val="111111"/>
          <w:sz w:val="24"/>
          <w:szCs w:val="24"/>
          <w:lang w:eastAsia="ru-RU"/>
        </w:rPr>
        <w:t xml:space="preserve">Проверьте свои знания. </w:t>
      </w:r>
    </w:p>
    <w:bookmarkStart w:id="0" w:name="_GoBack"/>
    <w:bookmarkEnd w:id="0"/>
    <w:p w:rsidR="006A3267" w:rsidRDefault="00F90D09" w:rsidP="003D50F9">
      <w:r>
        <w:fldChar w:fldCharType="begin"/>
      </w:r>
      <w:r>
        <w:instrText xml:space="preserve"> HYPERLINK "https://edu.skysmart.ru/student/vodehikupe" </w:instrText>
      </w:r>
      <w:r>
        <w:fldChar w:fldCharType="separate"/>
      </w:r>
      <w:r w:rsidR="003D50F9" w:rsidRPr="007565DA">
        <w:rPr>
          <w:rStyle w:val="a4"/>
        </w:rPr>
        <w:t>https://edu.skysmart.ru/student/vodehikupe</w:t>
      </w:r>
      <w:r>
        <w:rPr>
          <w:rStyle w:val="a4"/>
        </w:rPr>
        <w:fldChar w:fldCharType="end"/>
      </w:r>
    </w:p>
    <w:p w:rsidR="003D50F9" w:rsidRDefault="003D50F9" w:rsidP="003D50F9"/>
    <w:p w:rsidR="003D50F9" w:rsidRDefault="003D50F9"/>
    <w:sectPr w:rsidR="003D50F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09" w:rsidRDefault="00F90D09" w:rsidP="00EA4F53">
      <w:pPr>
        <w:spacing w:after="0" w:line="240" w:lineRule="auto"/>
      </w:pPr>
      <w:r>
        <w:separator/>
      </w:r>
    </w:p>
  </w:endnote>
  <w:endnote w:type="continuationSeparator" w:id="0">
    <w:p w:rsidR="00F90D09" w:rsidRDefault="00F90D09" w:rsidP="00E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09" w:rsidRDefault="00F90D09" w:rsidP="00EA4F53">
      <w:pPr>
        <w:spacing w:after="0" w:line="240" w:lineRule="auto"/>
      </w:pPr>
      <w:r>
        <w:separator/>
      </w:r>
    </w:p>
  </w:footnote>
  <w:footnote w:type="continuationSeparator" w:id="0">
    <w:p w:rsidR="00F90D09" w:rsidRDefault="00F90D09" w:rsidP="00EA4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53" w:rsidRDefault="00EA4F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97"/>
    <w:rsid w:val="001D766B"/>
    <w:rsid w:val="00236BAB"/>
    <w:rsid w:val="003D50F9"/>
    <w:rsid w:val="00494E05"/>
    <w:rsid w:val="004C0347"/>
    <w:rsid w:val="006A3267"/>
    <w:rsid w:val="00720168"/>
    <w:rsid w:val="00D6578C"/>
    <w:rsid w:val="00EA4F53"/>
    <w:rsid w:val="00EF7997"/>
    <w:rsid w:val="00F90D09"/>
    <w:rsid w:val="00FD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50F9"/>
    <w:rPr>
      <w:color w:val="0000FF" w:themeColor="hyperlink"/>
      <w:u w:val="single"/>
    </w:rPr>
  </w:style>
  <w:style w:type="paragraph" w:styleId="a5">
    <w:name w:val="header"/>
    <w:basedOn w:val="a"/>
    <w:link w:val="a6"/>
    <w:uiPriority w:val="99"/>
    <w:unhideWhenUsed/>
    <w:rsid w:val="00EA4F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4F53"/>
  </w:style>
  <w:style w:type="paragraph" w:styleId="a7">
    <w:name w:val="footer"/>
    <w:basedOn w:val="a"/>
    <w:link w:val="a8"/>
    <w:uiPriority w:val="99"/>
    <w:unhideWhenUsed/>
    <w:rsid w:val="00EA4F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4F53"/>
  </w:style>
  <w:style w:type="paragraph" w:customStyle="1" w:styleId="p1">
    <w:name w:val="p1"/>
    <w:basedOn w:val="a"/>
    <w:rsid w:val="00720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50F9"/>
    <w:rPr>
      <w:color w:val="0000FF" w:themeColor="hyperlink"/>
      <w:u w:val="single"/>
    </w:rPr>
  </w:style>
  <w:style w:type="paragraph" w:styleId="a5">
    <w:name w:val="header"/>
    <w:basedOn w:val="a"/>
    <w:link w:val="a6"/>
    <w:uiPriority w:val="99"/>
    <w:unhideWhenUsed/>
    <w:rsid w:val="00EA4F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4F53"/>
  </w:style>
  <w:style w:type="paragraph" w:styleId="a7">
    <w:name w:val="footer"/>
    <w:basedOn w:val="a"/>
    <w:link w:val="a8"/>
    <w:uiPriority w:val="99"/>
    <w:unhideWhenUsed/>
    <w:rsid w:val="00EA4F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4F53"/>
  </w:style>
  <w:style w:type="paragraph" w:customStyle="1" w:styleId="p1">
    <w:name w:val="p1"/>
    <w:basedOn w:val="a"/>
    <w:rsid w:val="00720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367">
      <w:bodyDiv w:val="1"/>
      <w:marLeft w:val="0"/>
      <w:marRight w:val="0"/>
      <w:marTop w:val="0"/>
      <w:marBottom w:val="0"/>
      <w:divBdr>
        <w:top w:val="none" w:sz="0" w:space="0" w:color="auto"/>
        <w:left w:val="none" w:sz="0" w:space="0" w:color="auto"/>
        <w:bottom w:val="none" w:sz="0" w:space="0" w:color="auto"/>
        <w:right w:val="none" w:sz="0" w:space="0" w:color="auto"/>
      </w:divBdr>
    </w:div>
    <w:div w:id="12341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emb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2020-11-06T10:34:00Z</dcterms:created>
  <dcterms:modified xsi:type="dcterms:W3CDTF">2024-09-05T07:44:00Z</dcterms:modified>
</cp:coreProperties>
</file>