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FB" w:rsidRPr="008E45FB" w:rsidRDefault="008E45FB" w:rsidP="008E45FB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8E45FB">
        <w:rPr>
          <w:rFonts w:ascii="Times New Roman" w:eastAsia="Calibri" w:hAnsi="Times New Roman" w:cs="Times New Roman"/>
          <w:sz w:val="26"/>
          <w:szCs w:val="26"/>
        </w:rPr>
        <w:t>18.10</w:t>
      </w:r>
      <w:r w:rsidRPr="008E45FB">
        <w:rPr>
          <w:rFonts w:ascii="Times New Roman" w:eastAsia="Calibri" w:hAnsi="Times New Roman" w:cs="Times New Roman"/>
          <w:sz w:val="26"/>
          <w:szCs w:val="26"/>
        </w:rPr>
        <w:t>.2024 г.</w:t>
      </w:r>
    </w:p>
    <w:p w:rsidR="008E45FB" w:rsidRPr="008E45FB" w:rsidRDefault="008E45FB" w:rsidP="008E45FB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8E45FB">
        <w:rPr>
          <w:rFonts w:ascii="Times New Roman" w:eastAsia="Calibri" w:hAnsi="Times New Roman" w:cs="Times New Roman"/>
          <w:sz w:val="26"/>
          <w:szCs w:val="26"/>
        </w:rPr>
        <w:t>Литература 7 класс.</w:t>
      </w:r>
    </w:p>
    <w:p w:rsidR="008E45FB" w:rsidRPr="008E45FB" w:rsidRDefault="008E45FB" w:rsidP="008E45FB">
      <w:pPr>
        <w:spacing w:after="20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8E45FB">
        <w:rPr>
          <w:rFonts w:ascii="Times New Roman" w:hAnsi="Times New Roman" w:cs="Times New Roman"/>
          <w:b/>
          <w:sz w:val="26"/>
          <w:szCs w:val="26"/>
        </w:rPr>
        <w:t>Тема: «</w:t>
      </w:r>
      <w:r w:rsidRPr="008E45FB">
        <w:rPr>
          <w:rFonts w:ascii="Times New Roman" w:hAnsi="Times New Roman" w:cs="Times New Roman"/>
          <w:b/>
          <w:sz w:val="26"/>
          <w:szCs w:val="26"/>
        </w:rPr>
        <w:t>Развитие речи. М. Ю. Лермонтов. «Песня про царя Ивана Васильевича, молодого опричника и удалого купца Калашникова». Подготовка к домашнему сочинению по произведению».</w:t>
      </w:r>
    </w:p>
    <w:p w:rsidR="008E45FB" w:rsidRPr="008E45FB" w:rsidRDefault="008E45FB" w:rsidP="008E45FB">
      <w:pPr>
        <w:spacing w:after="20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8E45FB">
        <w:rPr>
          <w:rFonts w:ascii="Times New Roman" w:hAnsi="Times New Roman" w:cs="Times New Roman"/>
          <w:i/>
          <w:sz w:val="26"/>
          <w:szCs w:val="26"/>
        </w:rPr>
        <w:t>Запиши в тетрадь: число, тема урока!</w:t>
      </w:r>
    </w:p>
    <w:p w:rsidR="008E45FB" w:rsidRPr="008E45FB" w:rsidRDefault="008E45FB" w:rsidP="008E4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E45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</w:t>
      </w:r>
      <w:r w:rsidRPr="008E45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Прочитайте лекцию.</w:t>
      </w:r>
    </w:p>
    <w:p w:rsidR="008E45FB" w:rsidRDefault="008E45FB" w:rsidP="008E4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«Песня про купца Калашникова...» - это историческая поэма, написанная в фольклорной традиции. Лермонтов показывает суровую эпоху Ивана Грозного. Лермонтов обращается к истории, описывая сильные личности, которые, по его мнению, должны были явиться примером для современников. Сегодня на уроке мы расскажем о главных героях поэмы, имена которых вынесены в название произведения. Цель нашего урока - выяснить, кто же является настоящим героем, авторским идеалом, какими чертами русского национального характера обладает этот герой.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Чтение и обсуждение эпиграфов.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E45F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Обращение к плану характеристики героя.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1) описание внешности героя;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2) социальное положение;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3) речевая характеристика;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4) поступки героя;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5) взаимоотношения с другими персонажами;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6) авторская оценка героя.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Критик В.Г. Белинский ,анализируя поэму , так отозвался о героях: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«...Взгляд очей его - молния, звук речей его - гром небесный, порыв гнева его -смерть и пытка; но сквозь все это, как молния сквозь тучи, проблескивает величие падшего...но сильного и благородного по силе своей духа....»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О ком так пишет критик?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Об Иване Грозном.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Возможные ответы учащихся: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Имя Ивана Грозного стоит первым в названии поэмы Лермонтова, он так расположил своих героев по социальной принадлежности.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Впервые мы встречаемся с Иваном Грозным в сцене пира , в 1-й части поэмы.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Лермонтов использовал отрицательный параллелизм в первых четырех строчках. Он пирует со своими подданными в удовольствие свое и веселие. Все пьют сладкое заморское вино и славят царя. Один из опричников, </w:t>
      </w:r>
      <w:proofErr w:type="spellStart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Кирибеевич</w:t>
      </w:r>
      <w:proofErr w:type="spellEnd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«в золотом ковше не мочил </w:t>
      </w:r>
      <w:proofErr w:type="spellStart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усов».Разгневался</w:t>
      </w:r>
      <w:proofErr w:type="spellEnd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царь :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Вот нахмурил царь брови черные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навел на него очи зоркие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Словно ястреб взглянул с высоты небес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 младого голубя сизокрылого.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Лермонтов использует в описании поведения царя постоянные эпитеты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(«брови черные, очи зоркие») и сравнение «Словно ястреб взглянул с высоты небес..»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• В ответ на откровенные признания любимого опричника </w:t>
      </w:r>
      <w:proofErr w:type="spellStart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Кирибеевича</w:t>
      </w:r>
      <w:proofErr w:type="spellEnd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причине тоски Иван Грозный советует подарить ей «перстенек яхонтовый и ожерелье жемчужное». Таким образом, Царь как бы толкает </w:t>
      </w:r>
      <w:proofErr w:type="spellStart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Кирибеевича</w:t>
      </w:r>
      <w:proofErr w:type="spellEnd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преступление. Взяв драгоценности из рук Царя и воспользовавшись его советом, </w:t>
      </w:r>
      <w:proofErr w:type="spellStart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Кирибеевич</w:t>
      </w:r>
      <w:proofErr w:type="spellEnd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преследует Алену Дмитриевну.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• Второй раз мы встречаемся с Иваном Грозным в 3-й части поэмы во время поединка на 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Москве-реке. Царь приехал со дружиною, со боярами и опричниками «разгуляться для праздника, потешиться». И велел тогда царь Иван Васильевич клич кликать звонким голосом: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«Ой, уж где вы, добрые молодцы?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Вы потешьте Царя нашего батюшку.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Выходите-ка во широкий круг,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Кто побьет кого, того Царь наградит,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 кто будет побит, тому Бог простит!».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Царь не сдержал своего обещания. Он прогневался гневом, топнул о землю и «нахмурил брови черные», Калашникова за убийство любимого опричника </w:t>
      </w:r>
      <w:proofErr w:type="spellStart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Кирибеевича</w:t>
      </w:r>
      <w:proofErr w:type="spellEnd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велел казнить. Такова была царская награда: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 Таким образом, Иван Грозный — свирепый тиран, он жесток, суров по отношению к тем, кого он считает своим врагом, но милостив по отношению к опричникам. Способен на добрые поступки (отношение к семье Калашникова).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 К кому относится данная характеристика?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« Какая сильная, могучая натура! Ее страсть- лава, ее горесть тяжела и трудна...Вы видите, что любовь...- не шуточное дело, не простое волокитство, но страсть натуры сильной, души могучей. Вы понимаете, что для этого человека нет середины: или получить или погибнуть!»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 </w:t>
      </w:r>
      <w:proofErr w:type="spellStart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Кирибеевич</w:t>
      </w:r>
      <w:proofErr w:type="spellEnd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Возможные ответы учащихся: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• Имя </w:t>
      </w:r>
      <w:proofErr w:type="spellStart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Кирибеевича</w:t>
      </w:r>
      <w:proofErr w:type="spellEnd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стоит вторым в названии поэмы, это любимый опричник царя Ивана Грозного. Он из роду Скуратовых и семьей вскормлен Малютиной (</w:t>
      </w:r>
      <w:proofErr w:type="spellStart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Малюта</w:t>
      </w:r>
      <w:proofErr w:type="spellEnd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Скуратов- приближенный Ивана Грозного, глава опричников, отличался крайней жестокостью.) С ним мы встречаемся впервые на пиру у Ивана Грозного.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Лермонтов использует постоянные эпитеты в описании </w:t>
      </w:r>
      <w:proofErr w:type="spellStart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Кирибеевича</w:t>
      </w:r>
      <w:proofErr w:type="spellEnd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(«удалой боец, буйный молодец, широка грудь, дума крепкая»).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Кирибеевич</w:t>
      </w:r>
      <w:proofErr w:type="spellEnd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откровенно говорит Царю о причине своей тоски, признается в своих чувствах к Алене Дмитриевне.</w:t>
      </w:r>
    </w:p>
    <w:p w:rsidR="008E45FB" w:rsidRPr="008E45FB" w:rsidRDefault="008E45FB" w:rsidP="008E4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8E45FB" w:rsidRPr="008E45FB" w:rsidRDefault="008E45FB" w:rsidP="008E4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E45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 </w:t>
      </w:r>
      <w:proofErr w:type="spellStart"/>
      <w:r w:rsidRPr="008E45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Физминутка</w:t>
      </w:r>
      <w:proofErr w:type="spellEnd"/>
      <w:r w:rsidRPr="008E45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Гимнастика для глаз.</w:t>
      </w:r>
    </w:p>
    <w:p w:rsidR="008E45FB" w:rsidRPr="008E45FB" w:rsidRDefault="008E45FB" w:rsidP="008E4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1)Быстро поморгать, закрыть глаза и посидеть спокойно, медленно считая до 5. Повторить 4–5 раз.</w:t>
      </w:r>
    </w:p>
    <w:p w:rsidR="008E45FB" w:rsidRPr="008E45FB" w:rsidRDefault="008E45FB" w:rsidP="008E4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2)Крепко зажмурить глаза (считать до 3), открыть глаза и посмотреть вдаль (считать до 5). Повторить 4–5 раз.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• Он себя считает недостойным рабом царя, говорит о том, что не дорожит своей жизнью. </w:t>
      </w:r>
      <w:proofErr w:type="spellStart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Кирибеевич</w:t>
      </w:r>
      <w:proofErr w:type="spellEnd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хвастлив, никто не может его сбить на кулачном бою. «Не родилась </w:t>
      </w:r>
      <w:proofErr w:type="gramStart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 рука</w:t>
      </w:r>
      <w:proofErr w:type="gramEnd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заколдованная ни в боярском роду, ни в купеческом». Но не всю правду сказал </w:t>
      </w:r>
      <w:proofErr w:type="spellStart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Кирибеевич</w:t>
      </w:r>
      <w:proofErr w:type="spellEnd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он не сказал царю, что Алена Дмитриевна замужем.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• </w:t>
      </w:r>
      <w:proofErr w:type="spellStart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Кирибеевич</w:t>
      </w:r>
      <w:proofErr w:type="spellEnd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считается с Божьим законом, преследует замужнюю, венчанную в церкви жену купца Калашникова, не считается с тем, что он оскорбляет Алену Дмитриевну, что видят его преследования соседи, он совершенно не заботится о чести любимой им женщины.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Алена Дмитриевна называет </w:t>
      </w:r>
      <w:proofErr w:type="spellStart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Кирибеевича</w:t>
      </w:r>
      <w:proofErr w:type="spellEnd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разбойником, </w:t>
      </w:r>
      <w:proofErr w:type="spellStart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охульником</w:t>
      </w:r>
      <w:proofErr w:type="spellEnd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(человек, который порочит, позорит другого).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• Кульминация поэмы- сцена поединка. Первым на призыв потешить царя-батюшку выходит </w:t>
      </w:r>
      <w:proofErr w:type="spellStart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Кирибеевич</w:t>
      </w:r>
      <w:proofErr w:type="spellEnd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Кирибеевич</w:t>
      </w:r>
      <w:proofErr w:type="spellEnd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перед поединком кланяется только царю, цель поединка для него - только потешить царя. Когда он услышал серьезные речи Калашникова,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Побледнел в лице, как осенний снег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Бойки очи его затуманились,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Между сильных </w:t>
      </w:r>
      <w:proofErr w:type="spellStart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плечей</w:t>
      </w:r>
      <w:proofErr w:type="spellEnd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пробежал мороз,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 раскрытых устах слово замерло.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Он понял всю опасность своего положения. Размахнулся тогда </w:t>
      </w:r>
      <w:proofErr w:type="spellStart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Кирибеевич</w:t>
      </w:r>
      <w:proofErr w:type="spellEnd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ударил впервой купца Калашникова, ударил в грудь, на которой висел медный крест со святыми мощами из Киева.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Удар Калашникова в левый висок был смертельным для </w:t>
      </w:r>
      <w:proofErr w:type="spellStart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Кирибеевича</w:t>
      </w:r>
      <w:proofErr w:type="spellEnd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Лермонтов жалеет о смерти </w:t>
      </w:r>
      <w:proofErr w:type="spellStart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Кирибеевича</w:t>
      </w:r>
      <w:proofErr w:type="spellEnd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так как он был молодым, красивым, сильным человеком. Это видим в сравнении: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Повалился он на холодный снег, будто сосенка,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Будто сосенка во сыром бору.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• Таким образом, причиной гибели </w:t>
      </w:r>
      <w:proofErr w:type="spellStart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Кирибеевича</w:t>
      </w:r>
      <w:proofErr w:type="spellEnd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стала преступная страсть, которая охватила все его существо. И он не смог победить своей страсти.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 К кому из героев относится эта характеристика Белинского: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« Это один из тех упругих и тяжелых характеров, которые тихи и кротки только до тех пор, пока обстоятельства не </w:t>
      </w:r>
      <w:proofErr w:type="spellStart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расколыхают</w:t>
      </w:r>
      <w:proofErr w:type="spellEnd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их, одна из тех железных натур, которые и обиды не стерпят, и сдачи дадут... Есть души, лозунг которых- все или ничего, которые не хотят запятнанного блаженства, раз </w:t>
      </w:r>
      <w:proofErr w:type="spellStart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потемненной</w:t>
      </w:r>
      <w:proofErr w:type="spellEnd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славы...»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 Степан Калашников).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• Поэма, которая имеет такое длинное название, известна читателям как «Песня про купца Калашникова..». Это не случайно. Главный герой поэмы- Степан </w:t>
      </w:r>
      <w:proofErr w:type="spellStart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Парамонович</w:t>
      </w:r>
      <w:proofErr w:type="spellEnd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Калашников С ним встречаемся во 2-й главе.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Дома он узнает о беде , которая приключилась с его женой, Аленой Дмитриевной. Речь его, обращенная к жене, строгая, даже грубая: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«Уж ты где, жена, жена, </w:t>
      </w:r>
      <w:proofErr w:type="spellStart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шаталася</w:t>
      </w:r>
      <w:proofErr w:type="spellEnd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?...»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• Степан </w:t>
      </w:r>
      <w:proofErr w:type="spellStart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Парамонович</w:t>
      </w:r>
      <w:proofErr w:type="spellEnd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глава семьи, дома. Он - опора семьи, защитник чести и жены, и всего своего рода, он старший брат. Услышав рассказ Алены Дмитриевны о </w:t>
      </w:r>
      <w:proofErr w:type="spellStart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Кирибеевиче</w:t>
      </w:r>
      <w:proofErr w:type="spellEnd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Калашников понял, что его честное имя, честное имя его жены опозорены. И смыть этот позор можно только кровью. Он посылает за двумя меньшими братьями и говорит им: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• Перед поединком Степан </w:t>
      </w:r>
      <w:proofErr w:type="spellStart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Парамонович</w:t>
      </w:r>
      <w:proofErr w:type="spellEnd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кланяется сначала царю, потом Кремлю да святым церквам, он как бы просит благословения на бой. А потом всему народу русскому.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• Калашников бьет </w:t>
      </w:r>
      <w:proofErr w:type="spellStart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Кирибеевича</w:t>
      </w:r>
      <w:proofErr w:type="spellEnd"/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левый висок со всего плеча и становится убийцей. Да, он защищал свою честь, честь своей жены, своего рода, выступает защитником народа, но все-таки он нарушает христианский закон «не убий».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Царю всю правду о том, за что убил он любимого опричника, Калашников не говорит. И только просит о помиловании для детей-сирот, братьев и жены.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Казнили Степана Калашникова смертью лютою, позорною. Схоронили его за Москвой-рекой, как разбойника, не на кладбище. Но народ не забыл его могилу, помнит его подвиг.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 Да, суд царский разошелся с судом народным. Калашников, казненный царем, становится народным героем, и все симпатии Лермонтова на стороне удалого купца Калашникова.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8E45FB" w:rsidRPr="008E45FB" w:rsidRDefault="008E45FB" w:rsidP="008E4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8E45FB">
        <w:rPr>
          <w:rFonts w:ascii="Times New Roman" w:hAnsi="Times New Roman" w:cs="Times New Roman"/>
          <w:color w:val="000000"/>
          <w:sz w:val="26"/>
          <w:szCs w:val="26"/>
        </w:rPr>
        <w:t xml:space="preserve">. По материалам </w:t>
      </w:r>
      <w:r w:rsidRPr="008E45FB">
        <w:rPr>
          <w:rFonts w:ascii="Times New Roman" w:hAnsi="Times New Roman" w:cs="Times New Roman"/>
          <w:color w:val="000000"/>
          <w:sz w:val="26"/>
          <w:szCs w:val="26"/>
        </w:rPr>
        <w:t>лекции напишите</w:t>
      </w:r>
      <w:r w:rsidRPr="008E45F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сочинение-рассуждение: «Кто в «Песне...» является настоящим героем и почему?»</w:t>
      </w:r>
      <w:r w:rsidRPr="008E4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8E45FB" w:rsidRPr="008E45FB" w:rsidRDefault="008E45FB" w:rsidP="008E45FB">
      <w:pPr>
        <w:spacing w:after="20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E45FB" w:rsidRPr="008E45FB" w:rsidRDefault="008E45FB" w:rsidP="008E45FB">
      <w:pPr>
        <w:rPr>
          <w:sz w:val="26"/>
          <w:szCs w:val="26"/>
        </w:rPr>
      </w:pPr>
    </w:p>
    <w:p w:rsidR="000806C3" w:rsidRPr="008E45FB" w:rsidRDefault="000806C3">
      <w:pPr>
        <w:rPr>
          <w:sz w:val="26"/>
          <w:szCs w:val="26"/>
        </w:rPr>
      </w:pPr>
    </w:p>
    <w:sectPr w:rsidR="000806C3" w:rsidRPr="008E45FB" w:rsidSect="00F130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D087F"/>
    <w:multiLevelType w:val="multilevel"/>
    <w:tmpl w:val="4948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EC"/>
    <w:rsid w:val="000806C3"/>
    <w:rsid w:val="008E45FB"/>
    <w:rsid w:val="00C1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F063"/>
  <w15:chartTrackingRefBased/>
  <w15:docId w15:val="{46A995A9-184A-4817-89EB-F3C1E629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1211</Words>
  <Characters>6905</Characters>
  <Application>Microsoft Office Word</Application>
  <DocSecurity>0</DocSecurity>
  <Lines>57</Lines>
  <Paragraphs>16</Paragraphs>
  <ScaleCrop>false</ScaleCrop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2024-10-18T03:39:00Z</dcterms:created>
  <dcterms:modified xsi:type="dcterms:W3CDTF">2024-10-18T03:50:00Z</dcterms:modified>
</cp:coreProperties>
</file>