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3976" w14:textId="1C29257E" w:rsidR="0046511E" w:rsidRPr="00AC72E6" w:rsidRDefault="0046511E" w:rsidP="0046511E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 w:rsidRPr="00AC72E6">
        <w:rPr>
          <w:b/>
        </w:rPr>
        <w:t xml:space="preserve">                                                         </w:t>
      </w:r>
      <w:r w:rsidRPr="00AC72E6">
        <w:rPr>
          <w:b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EC38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2E6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3C6D5276" w14:textId="77777777" w:rsidR="0046511E" w:rsidRDefault="0046511E" w:rsidP="00465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in your exercise-book the date and the theme of the lesson. </w:t>
      </w:r>
      <w:r>
        <w:rPr>
          <w:rFonts w:ascii="Times New Roman" w:hAnsi="Times New Roman" w:cs="Times New Roman"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01569A" w14:textId="2823C55B" w:rsidR="0046511E" w:rsidRPr="009974B8" w:rsidRDefault="0046511E" w:rsidP="0046511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1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EC38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February</w:t>
      </w:r>
    </w:p>
    <w:p w14:paraId="536434B3" w14:textId="77777777" w:rsidR="0046511E" w:rsidRPr="009974B8" w:rsidRDefault="0046511E" w:rsidP="0046511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74B8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14:paraId="4646A04D" w14:textId="77777777" w:rsidR="0046511E" w:rsidRPr="0046511E" w:rsidRDefault="0046511E" w:rsidP="0046511E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best of times!</w:t>
      </w:r>
    </w:p>
    <w:p w14:paraId="1E808BAE" w14:textId="77777777" w:rsidR="0046511E" w:rsidRDefault="000B3089" w:rsidP="0046511E">
      <w:pPr>
        <w:pStyle w:val="Default"/>
        <w:ind w:left="-567"/>
        <w:jc w:val="both"/>
        <w:rPr>
          <w:b/>
          <w:bCs/>
          <w:sz w:val="28"/>
          <w:szCs w:val="28"/>
        </w:rPr>
      </w:pPr>
      <w:r w:rsidRPr="00EC3816">
        <w:rPr>
          <w:lang w:val="en-US"/>
        </w:rPr>
        <w:t xml:space="preserve">          </w:t>
      </w:r>
      <w:r w:rsidR="0046511E" w:rsidRPr="000B3089">
        <w:t>2.</w:t>
      </w:r>
      <w:r w:rsidR="0046511E" w:rsidRPr="000B3089">
        <w:rPr>
          <w:b/>
          <w:bCs/>
          <w:sz w:val="28"/>
          <w:szCs w:val="28"/>
        </w:rPr>
        <w:t xml:space="preserve"> </w:t>
      </w:r>
      <w:r w:rsidR="0046511E">
        <w:rPr>
          <w:b/>
          <w:bCs/>
          <w:sz w:val="28"/>
          <w:szCs w:val="28"/>
        </w:rPr>
        <w:t>Фонетическая</w:t>
      </w:r>
      <w:r w:rsidR="0046511E" w:rsidRPr="000B3089">
        <w:rPr>
          <w:b/>
          <w:bCs/>
          <w:sz w:val="28"/>
          <w:szCs w:val="28"/>
        </w:rPr>
        <w:t xml:space="preserve"> </w:t>
      </w:r>
      <w:r w:rsidR="0046511E">
        <w:rPr>
          <w:b/>
          <w:bCs/>
          <w:sz w:val="28"/>
          <w:szCs w:val="28"/>
        </w:rPr>
        <w:t>зарядка</w:t>
      </w:r>
      <w:r w:rsidRPr="000B308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Прочитай и повтори.</w:t>
      </w:r>
    </w:p>
    <w:p w14:paraId="447B66A8" w14:textId="77777777" w:rsidR="008C3BB1" w:rsidRPr="00A14046" w:rsidRDefault="00A14046" w:rsidP="008C3BB1">
      <w:pPr>
        <w:pStyle w:val="Default"/>
        <w:tabs>
          <w:tab w:val="left" w:pos="705"/>
        </w:tabs>
        <w:ind w:left="-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8C3BB1" w:rsidRPr="00A14046">
        <w:rPr>
          <w:bCs/>
          <w:sz w:val="28"/>
          <w:szCs w:val="28"/>
        </w:rPr>
        <w:t>Запиши в тетрадь.</w:t>
      </w:r>
    </w:p>
    <w:p w14:paraId="4D1E09B5" w14:textId="77777777" w:rsidR="0046511E" w:rsidRPr="000B3089" w:rsidRDefault="0046511E" w:rsidP="0046511E">
      <w:pPr>
        <w:pStyle w:val="Default"/>
        <w:ind w:left="-567"/>
        <w:jc w:val="both"/>
        <w:rPr>
          <w:bCs/>
          <w:sz w:val="28"/>
          <w:szCs w:val="28"/>
        </w:rPr>
      </w:pPr>
    </w:p>
    <w:p w14:paraId="146733F5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Read and match</w:t>
      </w:r>
    </w:p>
    <w:p w14:paraId="5640F141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hair                  uniform</w:t>
      </w:r>
    </w:p>
    <w:p w14:paraId="14742DBF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short                doctor</w:t>
      </w:r>
    </w:p>
    <w:p w14:paraId="480BB7C7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uncle                teacher</w:t>
      </w:r>
    </w:p>
    <w:p w14:paraId="04961A66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kind                  pineapple</w:t>
      </w:r>
    </w:p>
    <w:p w14:paraId="0D7F6B03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museum           butter</w:t>
      </w:r>
    </w:p>
    <w:p w14:paraId="6C390F27" w14:textId="77777777" w:rsidR="0046511E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hospital            bear</w:t>
      </w:r>
    </w:p>
    <w:p w14:paraId="64074CCB" w14:textId="77777777" w:rsidR="000B3089" w:rsidRPr="000B3089" w:rsidRDefault="0046511E" w:rsidP="000B3089">
      <w:pPr>
        <w:pStyle w:val="Default"/>
        <w:numPr>
          <w:ilvl w:val="0"/>
          <w:numId w:val="2"/>
        </w:num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week                sport</w:t>
      </w:r>
    </w:p>
    <w:p w14:paraId="0719EAE1" w14:textId="77777777" w:rsidR="005A38A9" w:rsidRPr="008C3BB1" w:rsidRDefault="000B3089" w:rsidP="000B3089">
      <w:pPr>
        <w:pStyle w:val="Default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0B3089">
        <w:rPr>
          <w:rStyle w:val="c1"/>
          <w:bCs/>
          <w:sz w:val="28"/>
          <w:szCs w:val="28"/>
          <w:lang w:val="en-US"/>
        </w:rPr>
        <w:t xml:space="preserve"> 3.</w:t>
      </w:r>
      <w:r>
        <w:rPr>
          <w:rStyle w:val="c1"/>
          <w:bCs/>
          <w:sz w:val="28"/>
          <w:szCs w:val="28"/>
          <w:lang w:val="en-US"/>
        </w:rPr>
        <w:t xml:space="preserve"> Open your books at page </w:t>
      </w:r>
      <w:r w:rsidRPr="000B3089">
        <w:rPr>
          <w:rStyle w:val="c1"/>
          <w:bCs/>
          <w:sz w:val="28"/>
          <w:szCs w:val="28"/>
          <w:lang w:val="en-US"/>
        </w:rPr>
        <w:t xml:space="preserve">38, please. </w:t>
      </w:r>
      <w:r>
        <w:rPr>
          <w:rStyle w:val="c1"/>
          <w:bCs/>
          <w:sz w:val="28"/>
          <w:szCs w:val="28"/>
        </w:rPr>
        <w:t xml:space="preserve">Откройте учебники </w:t>
      </w:r>
      <w:r w:rsidR="008C3BB1">
        <w:rPr>
          <w:rStyle w:val="c1"/>
          <w:bCs/>
          <w:sz w:val="28"/>
          <w:szCs w:val="28"/>
        </w:rPr>
        <w:t>на стр.38 упр.1.</w:t>
      </w:r>
    </w:p>
    <w:p w14:paraId="08547922" w14:textId="77777777" w:rsidR="008C3BB1" w:rsidRDefault="008C3BB1" w:rsidP="008C3BB1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и переведите.</w:t>
      </w:r>
    </w:p>
    <w:p w14:paraId="2BB7B417" w14:textId="77777777" w:rsidR="008C3BB1" w:rsidRPr="00EC3816" w:rsidRDefault="008C3BB1" w:rsidP="008C3BB1">
      <w:pPr>
        <w:pStyle w:val="a4"/>
        <w:ind w:left="-56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C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museum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dinosaurs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concert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funfair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rides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выписать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лексику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словарь</w:t>
      </w:r>
      <w:r w:rsidRPr="008C3BB1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4184ACAC" w14:textId="77777777" w:rsidR="008C3BB1" w:rsidRPr="00EC3816" w:rsidRDefault="008C3BB1" w:rsidP="008C3BB1">
      <w:pPr>
        <w:pStyle w:val="a4"/>
        <w:ind w:left="-56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Дополнить текст новыми словами, чтобы получилась рифма. Записать</w:t>
      </w:r>
      <w:r w:rsidRPr="00EC3816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EC3816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тетрадь</w:t>
      </w:r>
      <w:r w:rsidRPr="00EC3816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19E125EB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They were the best of times</w:t>
      </w:r>
    </w:p>
    <w:p w14:paraId="6D785D45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They really, really were</w:t>
      </w:r>
    </w:p>
    <w:p w14:paraId="3D9F030C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I went to a big…</w:t>
      </w:r>
    </w:p>
    <w:p w14:paraId="1844BB41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I saw the … there!</w:t>
      </w:r>
    </w:p>
    <w:p w14:paraId="1FD06290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I danced all night at a …</w:t>
      </w:r>
    </w:p>
    <w:p w14:paraId="1861FFC3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I stayed up very late!</w:t>
      </w:r>
    </w:p>
    <w:p w14:paraId="029DA054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I went to a famous …</w:t>
      </w:r>
    </w:p>
    <w:p w14:paraId="741C6ABD" w14:textId="77777777" w:rsidR="008C3BB1" w:rsidRDefault="008C3BB1" w:rsidP="008C3BB1">
      <w:pPr>
        <w:pStyle w:val="a4"/>
        <w:ind w:left="-567"/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… were really great!</w:t>
      </w:r>
    </w:p>
    <w:p w14:paraId="0137C5A9" w14:textId="77777777" w:rsidR="008C3BB1" w:rsidRPr="008C3BB1" w:rsidRDefault="008C3BB1" w:rsidP="008C3BB1">
      <w:pPr>
        <w:pStyle w:val="Default"/>
        <w:numPr>
          <w:ilvl w:val="0"/>
          <w:numId w:val="2"/>
        </w:numPr>
        <w:jc w:val="both"/>
        <w:rPr>
          <w:rStyle w:val="c1"/>
          <w:sz w:val="28"/>
          <w:szCs w:val="28"/>
          <w:lang w:val="en-US"/>
        </w:rPr>
      </w:pPr>
      <w:r>
        <w:rPr>
          <w:rStyle w:val="c1"/>
          <w:bCs/>
          <w:sz w:val="28"/>
          <w:szCs w:val="28"/>
          <w:lang w:val="en-US"/>
        </w:rPr>
        <w:t>Complete this rhyme with new words and check your answers</w:t>
      </w:r>
    </w:p>
    <w:p w14:paraId="53A6854A" w14:textId="77777777" w:rsidR="008C3BB1" w:rsidRPr="00974E0B" w:rsidRDefault="008C3BB1" w:rsidP="008C3BB1">
      <w:pPr>
        <w:pStyle w:val="a4"/>
        <w:ind w:left="-207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4E0B">
        <w:rPr>
          <w:rStyle w:val="c1"/>
          <w:bCs/>
          <w:sz w:val="28"/>
          <w:szCs w:val="28"/>
        </w:rPr>
        <w:t>4.</w:t>
      </w:r>
      <w:r w:rsidRPr="00974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Вспоминаем</w:t>
      </w:r>
      <w:r w:rsidRPr="00974E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понятия</w:t>
      </w:r>
      <w:r w:rsidRPr="00974E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неправильные</w:t>
      </w:r>
      <w:r w:rsidRPr="00974E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глаголы</w:t>
      </w:r>
      <w:r w:rsidRPr="00974E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65437C2" w14:textId="77777777" w:rsidR="008C3BB1" w:rsidRPr="00974E0B" w:rsidRDefault="008C3BB1" w:rsidP="008C3BB1">
      <w:pPr>
        <w:pStyle w:val="a4"/>
        <w:ind w:left="-20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was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were</w:t>
      </w:r>
    </w:p>
    <w:p w14:paraId="57EBE48B" w14:textId="77777777" w:rsidR="008C3BB1" w:rsidRDefault="008C3BB1" w:rsidP="008C3BB1">
      <w:pPr>
        <w:pStyle w:val="a4"/>
        <w:ind w:left="-20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Go-went</w:t>
      </w:r>
    </w:p>
    <w:p w14:paraId="0FAB84E3" w14:textId="77777777" w:rsidR="008C3BB1" w:rsidRDefault="008C3BB1" w:rsidP="008C3BB1">
      <w:pPr>
        <w:pStyle w:val="a4"/>
        <w:ind w:left="-207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See-saw</w:t>
      </w:r>
    </w:p>
    <w:p w14:paraId="4215AA84" w14:textId="77777777" w:rsidR="00974E0B" w:rsidRPr="00974E0B" w:rsidRDefault="00974E0B" w:rsidP="008C3BB1">
      <w:pPr>
        <w:pStyle w:val="a4"/>
        <w:numPr>
          <w:ilvl w:val="0"/>
          <w:numId w:val="2"/>
        </w:numPr>
        <w:jc w:val="both"/>
        <w:rPr>
          <w:rStyle w:val="c1"/>
          <w:sz w:val="28"/>
          <w:szCs w:val="28"/>
          <w:lang w:val="en-US"/>
        </w:rPr>
      </w:pP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В английском языке существует много глаголов, которые образуют форму 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Past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Simple</w:t>
      </w:r>
      <w:r w:rsidRPr="00974E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не по правилам, и эти глаголы надо запомнить. </w:t>
      </w:r>
      <w:r w:rsidR="0089656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Запишите в тетрадь неправильные глаголы.</w:t>
      </w:r>
    </w:p>
    <w:p w14:paraId="543B70AE" w14:textId="77777777" w:rsidR="00974E0B" w:rsidRPr="00974E0B" w:rsidRDefault="00896566" w:rsidP="008C3BB1">
      <w:pPr>
        <w:pStyle w:val="a4"/>
        <w:numPr>
          <w:ilvl w:val="0"/>
          <w:numId w:val="2"/>
        </w:numPr>
        <w:jc w:val="both"/>
        <w:rPr>
          <w:rStyle w:val="c1"/>
          <w:bCs/>
          <w:sz w:val="28"/>
          <w:szCs w:val="28"/>
          <w:lang w:val="en-US"/>
        </w:rPr>
      </w:pPr>
      <w:r>
        <w:rPr>
          <w:rStyle w:val="c1"/>
          <w:bCs/>
          <w:sz w:val="28"/>
          <w:szCs w:val="28"/>
          <w:lang w:val="en-US"/>
        </w:rPr>
        <w:t>-</w:t>
      </w:r>
    </w:p>
    <w:tbl>
      <w:tblPr>
        <w:tblW w:w="68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109"/>
        <w:gridCol w:w="50"/>
        <w:gridCol w:w="3981"/>
      </w:tblGrid>
      <w:tr w:rsidR="00974E0B" w:rsidRPr="00974E0B" w14:paraId="794F5FD8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75E9E2D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 [bi]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3E6EB74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was, were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CE3A97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4E827E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являться</w:t>
            </w:r>
          </w:p>
        </w:tc>
      </w:tr>
      <w:tr w:rsidR="00974E0B" w:rsidRPr="00974E0B" w14:paraId="6E56511E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51CD1A2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become [bɪˈkʌm]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DA330E8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became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8981444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D4E4267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становиться</w:t>
            </w:r>
          </w:p>
        </w:tc>
      </w:tr>
      <w:tr w:rsidR="00974E0B" w:rsidRPr="00974E0B" w14:paraId="2C632737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072D4BA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 [bɪˈɡɪn]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0579B8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began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BF6F14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B92DE33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</w:t>
            </w:r>
          </w:p>
        </w:tc>
      </w:tr>
      <w:tr w:rsidR="00974E0B" w:rsidRPr="00974E0B" w14:paraId="0732005E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2E436E7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buy [baɪ]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81B388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bought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7544938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789A955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покупать, приобретать</w:t>
            </w:r>
          </w:p>
        </w:tc>
      </w:tr>
      <w:tr w:rsidR="00974E0B" w:rsidRPr="00974E0B" w14:paraId="1357125E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444CB8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 [duː]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E3FAD8F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BF252C3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A5E00F2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делать, выполнять</w:t>
            </w:r>
          </w:p>
        </w:tc>
      </w:tr>
      <w:tr w:rsidR="00974E0B" w:rsidRPr="00974E0B" w14:paraId="7C5282E6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E685A72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drink [drɪŋk]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4628707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drank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2E2F98C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88C602D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</w:t>
            </w:r>
          </w:p>
        </w:tc>
      </w:tr>
      <w:tr w:rsidR="00974E0B" w:rsidRPr="00974E0B" w14:paraId="5B042944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474A89F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 [i:t]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A75810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8E2C167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E22758C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питаться</w:t>
            </w:r>
          </w:p>
        </w:tc>
      </w:tr>
      <w:tr w:rsidR="00974E0B" w:rsidRPr="00974E0B" w14:paraId="4D1AA412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9AFF264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 [ɡet]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DF2B44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62F9F7D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AA66919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получать, добираться</w:t>
            </w:r>
          </w:p>
        </w:tc>
      </w:tr>
      <w:tr w:rsidR="00974E0B" w:rsidRPr="00974E0B" w14:paraId="532EEDC4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12152507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 [ɡɪv]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03A32E4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gave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63BF3B4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A51121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дать, подать, дарить</w:t>
            </w:r>
          </w:p>
        </w:tc>
      </w:tr>
      <w:tr w:rsidR="00974E0B" w:rsidRPr="00974E0B" w14:paraId="02CF4185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A645F0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 [ɡoʊ]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79D8B4C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went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41F5A598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7DEA0E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идти, двигаться</w:t>
            </w:r>
          </w:p>
        </w:tc>
      </w:tr>
      <w:tr w:rsidR="00974E0B" w:rsidRPr="00974E0B" w14:paraId="0D842DBC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411340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grow [ɡroʊ]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304D60C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grew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6B94400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16868A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расти, вырастать</w:t>
            </w:r>
          </w:p>
        </w:tc>
      </w:tr>
      <w:tr w:rsidR="00974E0B" w:rsidRPr="00974E0B" w14:paraId="70971D01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2DB2EF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 [həv]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DA5468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58901EA8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BF4FCE8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иметь, обладать</w:t>
            </w:r>
          </w:p>
        </w:tc>
      </w:tr>
      <w:tr w:rsidR="00974E0B" w:rsidRPr="00974E0B" w14:paraId="0FFC950B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040AF9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 [noʊ]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C9C1F6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knew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0C6E52AC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7F663B44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иметь представление</w:t>
            </w:r>
          </w:p>
        </w:tc>
      </w:tr>
      <w:tr w:rsidR="00974E0B" w:rsidRPr="00974E0B" w14:paraId="52B02817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67EE8BDA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 [meɪk]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57827A0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made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2D950183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867D70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делать, создавать, изготавливать</w:t>
            </w:r>
          </w:p>
        </w:tc>
      </w:tr>
      <w:tr w:rsidR="00974E0B" w:rsidRPr="00974E0B" w14:paraId="146C480E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4AFED55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 [miːt]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2D4A71E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1C00467E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19D239E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встречать, знакомиться</w:t>
            </w:r>
          </w:p>
        </w:tc>
      </w:tr>
      <w:tr w:rsidR="00974E0B" w:rsidRPr="00974E0B" w14:paraId="1A109C39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19150AE5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 [pʊt]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74FA372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253E255B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5C2BDED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ставить, помещать, класть</w:t>
            </w:r>
          </w:p>
        </w:tc>
      </w:tr>
      <w:tr w:rsidR="00974E0B" w:rsidRPr="00974E0B" w14:paraId="1A9B44AA" w14:textId="77777777" w:rsidTr="00896566">
        <w:trPr>
          <w:jc w:val="center"/>
        </w:trPr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0A460071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 [riːd]</w:t>
            </w:r>
          </w:p>
        </w:tc>
        <w:tc>
          <w:tcPr>
            <w:tcW w:w="1109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A8B9856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</w:p>
        </w:tc>
        <w:tc>
          <w:tcPr>
            <w:tcW w:w="50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</w:tcPr>
          <w:p w14:paraId="185FF84E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14:paraId="34C592BE" w14:textId="77777777" w:rsidR="00974E0B" w:rsidRPr="00974E0B" w:rsidRDefault="00974E0B" w:rsidP="00974E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прочитать</w:t>
            </w:r>
          </w:p>
        </w:tc>
      </w:tr>
    </w:tbl>
    <w:p w14:paraId="51A5E5BA" w14:textId="77777777" w:rsidR="00896566" w:rsidRPr="00A14046" w:rsidRDefault="00896566" w:rsidP="0089656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4046">
        <w:rPr>
          <w:rFonts w:ascii="Times New Roman" w:hAnsi="Times New Roman" w:cs="Times New Roman"/>
          <w:sz w:val="28"/>
          <w:szCs w:val="28"/>
        </w:rPr>
        <w:t xml:space="preserve">  </w:t>
      </w:r>
      <w:r w:rsidR="00A14046">
        <w:rPr>
          <w:rFonts w:ascii="Times New Roman" w:hAnsi="Times New Roman" w:cs="Times New Roman"/>
          <w:sz w:val="28"/>
          <w:szCs w:val="28"/>
        </w:rPr>
        <w:t xml:space="preserve"> </w:t>
      </w:r>
      <w:r w:rsidRPr="00A14046">
        <w:rPr>
          <w:rFonts w:ascii="Times New Roman" w:hAnsi="Times New Roman" w:cs="Times New Roman"/>
          <w:sz w:val="28"/>
          <w:szCs w:val="28"/>
        </w:rPr>
        <w:t xml:space="preserve"> 5. Откройте  учебник на с. 39, у. 2,3</w:t>
      </w:r>
    </w:p>
    <w:p w14:paraId="646B04B5" w14:textId="77777777" w:rsidR="00896566" w:rsidRDefault="00896566" w:rsidP="0089656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- Look! Who can you see there? (Lulu, Maya and their teacher.)</w:t>
      </w:r>
    </w:p>
    <w:p w14:paraId="78A0826B" w14:textId="77777777" w:rsidR="00896566" w:rsidRPr="00896566" w:rsidRDefault="00896566" w:rsidP="0089656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5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965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 are talking about their best time this year.</w:t>
      </w:r>
    </w:p>
    <w:p w14:paraId="40B84DF0" w14:textId="77777777" w:rsidR="00896566" w:rsidRPr="00896566" w:rsidRDefault="00896566" w:rsidP="0089656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56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Does she like the children in the school? </w:t>
      </w:r>
      <w:r w:rsidRPr="0089656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8965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she does</w:t>
      </w:r>
      <w:r w:rsidRPr="008965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992CED2" w14:textId="77777777" w:rsidR="008C3BB1" w:rsidRDefault="00896566" w:rsidP="008C3BB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-Найдите в тексте неправильные глаголы. Запишите в тетрадь.</w:t>
      </w:r>
    </w:p>
    <w:p w14:paraId="101537F1" w14:textId="77777777" w:rsidR="00896566" w:rsidRDefault="00896566" w:rsidP="00896566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Be-was, were</w:t>
      </w:r>
    </w:p>
    <w:p w14:paraId="190FD086" w14:textId="77777777" w:rsidR="00896566" w:rsidRDefault="00896566" w:rsidP="00896566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Go-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…..</w:t>
      </w:r>
    </w:p>
    <w:p w14:paraId="0EBF7275" w14:textId="77777777" w:rsidR="00896566" w:rsidRDefault="00896566" w:rsidP="00896566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See-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……</w:t>
      </w:r>
    </w:p>
    <w:p w14:paraId="6196BACF" w14:textId="77777777" w:rsidR="00896566" w:rsidRDefault="00896566" w:rsidP="00896566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Have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-….</w:t>
      </w:r>
    </w:p>
    <w:p w14:paraId="6E897BE6" w14:textId="77777777" w:rsidR="00896566" w:rsidRDefault="00896566" w:rsidP="00896566">
      <w:pPr>
        <w:pStyle w:val="a4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Meet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-…..</w:t>
      </w:r>
    </w:p>
    <w:p w14:paraId="2B632B8E" w14:textId="77777777" w:rsidR="00896566" w:rsidRPr="00A14046" w:rsidRDefault="00896566" w:rsidP="008C3BB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14046">
        <w:rPr>
          <w:sz w:val="28"/>
          <w:szCs w:val="28"/>
        </w:rPr>
        <w:t>6.</w:t>
      </w:r>
    </w:p>
    <w:p w14:paraId="168AA9F3" w14:textId="77777777" w:rsidR="00A14046" w:rsidRPr="00A14046" w:rsidRDefault="00A14046" w:rsidP="00A1404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04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Homework</w:t>
      </w:r>
    </w:p>
    <w:p w14:paraId="60A68E11" w14:textId="77777777" w:rsidR="00A14046" w:rsidRPr="00A14046" w:rsidRDefault="00A14046" w:rsidP="00A1404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046">
        <w:rPr>
          <w:rFonts w:ascii="Times New Roman" w:hAnsi="Times New Roman" w:cs="Times New Roman"/>
          <w:sz w:val="28"/>
          <w:szCs w:val="28"/>
        </w:rPr>
        <w:t xml:space="preserve">Фотографируем и высылаем на почту </w:t>
      </w:r>
      <w:hyperlink r:id="rId5" w:history="1">
        <w:r w:rsidRPr="00A140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balbaevaaliya</w:t>
        </w:r>
        <w:r w:rsidRPr="00A14046">
          <w:rPr>
            <w:rStyle w:val="a5"/>
            <w:rFonts w:ascii="Times New Roman" w:hAnsi="Times New Roman" w:cs="Times New Roman"/>
            <w:sz w:val="28"/>
            <w:szCs w:val="28"/>
          </w:rPr>
          <w:t>1985@</w:t>
        </w:r>
        <w:r w:rsidRPr="00A140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1404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140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14046">
        <w:rPr>
          <w:rFonts w:ascii="Times New Roman" w:hAnsi="Times New Roman" w:cs="Times New Roman"/>
          <w:sz w:val="28"/>
          <w:szCs w:val="28"/>
        </w:rPr>
        <w:t xml:space="preserve">. Работу подписываем. В строке тема пишем – Домашняя работа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046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14:paraId="70A50441" w14:textId="77777777" w:rsidR="00A14046" w:rsidRPr="00A14046" w:rsidRDefault="00A14046" w:rsidP="00A1404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A128E7" w14:textId="77777777" w:rsidR="00896566" w:rsidRDefault="00A140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С.88 упр. 1. Прочитать  по ролям диалог и выучить, учить таблицу неправильных глаголов.</w:t>
      </w:r>
    </w:p>
    <w:p w14:paraId="12AADFFE" w14:textId="77777777" w:rsidR="00A14046" w:rsidRDefault="00A14046" w:rsidP="00A14046">
      <w:pPr>
        <w:pStyle w:val="a3"/>
        <w:rPr>
          <w:sz w:val="28"/>
          <w:szCs w:val="28"/>
        </w:rPr>
      </w:pPr>
    </w:p>
    <w:p w14:paraId="405FBDFC" w14:textId="77777777" w:rsidR="00A14046" w:rsidRPr="00A14046" w:rsidRDefault="00A140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</w:p>
    <w:sectPr w:rsidR="00A14046" w:rsidRPr="00A1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823"/>
    <w:multiLevelType w:val="hybridMultilevel"/>
    <w:tmpl w:val="5726BC18"/>
    <w:lvl w:ilvl="0" w:tplc="1B88A174">
      <w:start w:val="3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1C758C8"/>
    <w:multiLevelType w:val="hybridMultilevel"/>
    <w:tmpl w:val="4DDEB8BE"/>
    <w:lvl w:ilvl="0" w:tplc="6EF4FA56">
      <w:start w:val="1"/>
      <w:numFmt w:val="bullet"/>
      <w:lvlText w:val="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1F"/>
    <w:rsid w:val="000B3089"/>
    <w:rsid w:val="001C161F"/>
    <w:rsid w:val="0046511E"/>
    <w:rsid w:val="005A38A9"/>
    <w:rsid w:val="00896566"/>
    <w:rsid w:val="008C3BB1"/>
    <w:rsid w:val="00974E0B"/>
    <w:rsid w:val="00A14046"/>
    <w:rsid w:val="00E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F46B"/>
  <w15:docId w15:val="{943AC406-7502-4E9F-82EE-21988995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1E"/>
    <w:pPr>
      <w:ind w:left="720"/>
      <w:contextualSpacing/>
    </w:pPr>
  </w:style>
  <w:style w:type="paragraph" w:customStyle="1" w:styleId="Default">
    <w:name w:val="Default"/>
    <w:rsid w:val="0046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0B3089"/>
  </w:style>
  <w:style w:type="paragraph" w:styleId="a4">
    <w:name w:val="No Spacing"/>
    <w:uiPriority w:val="1"/>
    <w:qFormat/>
    <w:rsid w:val="008C3BB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305">
              <w:marLeft w:val="0"/>
              <w:marRight w:val="0"/>
              <w:marTop w:val="0"/>
              <w:marBottom w:val="0"/>
              <w:divBdr>
                <w:top w:val="single" w:sz="6" w:space="0" w:color="C4D5F2"/>
                <w:left w:val="single" w:sz="6" w:space="0" w:color="C4D5F2"/>
                <w:bottom w:val="single" w:sz="6" w:space="0" w:color="C4D5F2"/>
                <w:right w:val="single" w:sz="6" w:space="0" w:color="C4D5F2"/>
              </w:divBdr>
            </w:div>
          </w:divsChild>
        </w:div>
        <w:div w:id="877161670">
          <w:marLeft w:val="0"/>
          <w:marRight w:val="0"/>
          <w:marTop w:val="300"/>
          <w:marBottom w:val="300"/>
          <w:divBdr>
            <w:top w:val="single" w:sz="6" w:space="15" w:color="2ACBF6"/>
            <w:left w:val="single" w:sz="6" w:space="15" w:color="2ACBF6"/>
            <w:bottom w:val="single" w:sz="6" w:space="15" w:color="2ACBF6"/>
            <w:right w:val="single" w:sz="6" w:space="15" w:color="2ACBF6"/>
          </w:divBdr>
        </w:div>
      </w:divsChild>
    </w:div>
    <w:div w:id="964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baevaaliya1985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Алия Балбаева</cp:lastModifiedBy>
  <cp:revision>3</cp:revision>
  <dcterms:created xsi:type="dcterms:W3CDTF">2024-02-14T12:03:00Z</dcterms:created>
  <dcterms:modified xsi:type="dcterms:W3CDTF">2025-02-03T05:40:00Z</dcterms:modified>
</cp:coreProperties>
</file>