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A7E0" w14:textId="2C6E3D6B" w:rsidR="005161A2" w:rsidRDefault="00F62288">
      <w:r>
        <w:t>0</w:t>
      </w:r>
      <w:r w:rsidR="000F6735">
        <w:t>6</w:t>
      </w:r>
      <w:r w:rsidR="0092151A">
        <w:t>.</w:t>
      </w:r>
      <w:r w:rsidR="008816D6">
        <w:t>0</w:t>
      </w:r>
      <w:r w:rsidR="000F6735">
        <w:t>5</w:t>
      </w:r>
      <w:r w:rsidR="0092151A">
        <w:t>.202</w:t>
      </w:r>
      <w:r w:rsidR="000F6735">
        <w:t>5</w:t>
      </w:r>
      <w:r w:rsidR="005161A2">
        <w:t>г.</w:t>
      </w:r>
    </w:p>
    <w:p w14:paraId="49062559" w14:textId="04722997" w:rsidR="005161A2" w:rsidRPr="000F6735" w:rsidRDefault="005161A2" w:rsidP="005161A2">
      <w:pPr>
        <w:rPr>
          <w:b/>
        </w:rPr>
      </w:pPr>
      <w:r w:rsidRPr="005161A2">
        <w:rPr>
          <w:b/>
        </w:rPr>
        <w:t>Физическая</w:t>
      </w:r>
      <w:r>
        <w:rPr>
          <w:b/>
        </w:rPr>
        <w:t xml:space="preserve"> культура. </w:t>
      </w:r>
      <w:r w:rsidR="00F62288">
        <w:rPr>
          <w:b/>
        </w:rPr>
        <w:t xml:space="preserve">7а, </w:t>
      </w:r>
      <w:r w:rsidR="000F6735" w:rsidRPr="000F6735">
        <w:rPr>
          <w:b/>
        </w:rPr>
        <w:t>6</w:t>
      </w:r>
      <w:r w:rsidR="000F6735">
        <w:rPr>
          <w:b/>
        </w:rPr>
        <w:t>а</w:t>
      </w:r>
    </w:p>
    <w:p w14:paraId="7C77FC0A" w14:textId="0F9F6E54" w:rsidR="00F62288" w:rsidRPr="0001079F" w:rsidRDefault="005161A2" w:rsidP="00F62288">
      <w:pPr>
        <w:spacing w:after="0" w:line="240" w:lineRule="auto"/>
        <w:rPr>
          <w:rFonts w:ascii="Times New Roman" w:hAnsi="Times New Roman"/>
        </w:rPr>
      </w:pPr>
      <w:r w:rsidRPr="005161A2">
        <w:rPr>
          <w:b/>
        </w:rPr>
        <w:t>Тема</w:t>
      </w:r>
      <w:r w:rsidR="000B2B0A" w:rsidRPr="00DC4591">
        <w:rPr>
          <w:b/>
        </w:rPr>
        <w:t>:</w:t>
      </w:r>
      <w:r w:rsidR="008816D6" w:rsidRPr="008816D6">
        <w:rPr>
          <w:rFonts w:ascii="Times New Roman" w:eastAsia="Calibri" w:hAnsi="Times New Roman"/>
          <w:color w:val="000000"/>
        </w:rPr>
        <w:t xml:space="preserve"> </w:t>
      </w:r>
      <w:r w:rsidR="000F6735">
        <w:rPr>
          <w:rFonts w:ascii="Times New Roman" w:hAnsi="Times New Roman"/>
        </w:rPr>
        <w:t>Лёгкая атлетика</w:t>
      </w:r>
    </w:p>
    <w:p w14:paraId="16E44ABF" w14:textId="31AFFD78" w:rsidR="00F46491" w:rsidRPr="00EF6DE1" w:rsidRDefault="00F46491" w:rsidP="00F46491">
      <w:pPr>
        <w:spacing w:after="0" w:line="240" w:lineRule="auto"/>
        <w:rPr>
          <w:rFonts w:ascii="Times New Roman" w:hAnsi="Times New Roman"/>
        </w:rPr>
      </w:pPr>
    </w:p>
    <w:p w14:paraId="01D429A3" w14:textId="73AE9078" w:rsidR="00B57E0A" w:rsidRPr="0001079F" w:rsidRDefault="00B57E0A" w:rsidP="00B57E0A">
      <w:pPr>
        <w:spacing w:after="0" w:line="240" w:lineRule="auto"/>
        <w:rPr>
          <w:rFonts w:ascii="Times New Roman" w:hAnsi="Times New Roman"/>
        </w:rPr>
      </w:pPr>
    </w:p>
    <w:p w14:paraId="03B7166F" w14:textId="67329EA4" w:rsidR="00EF6DE1" w:rsidRDefault="00EF6DE1" w:rsidP="00EF6DE1">
      <w:pPr>
        <w:spacing w:after="0" w:line="240" w:lineRule="auto"/>
        <w:rPr>
          <w:rFonts w:ascii="Times New Roman" w:hAnsi="Times New Roman"/>
        </w:rPr>
      </w:pPr>
    </w:p>
    <w:p w14:paraId="609EC38D" w14:textId="3F6703F2" w:rsidR="00B470F6" w:rsidRPr="007803D6" w:rsidRDefault="00B470F6" w:rsidP="00B470F6">
      <w:r w:rsidRPr="007803D6">
        <w:t xml:space="preserve"> </w:t>
      </w:r>
    </w:p>
    <w:p w14:paraId="45C0DE80" w14:textId="77777777" w:rsidR="00B470F6" w:rsidRPr="007803D6" w:rsidRDefault="00B470F6" w:rsidP="00B470F6"/>
    <w:p w14:paraId="1324AC05" w14:textId="2960FABC" w:rsidR="00B470F6" w:rsidRPr="00F62288" w:rsidRDefault="00F62288" w:rsidP="00B470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470F6" w:rsidRPr="00F62288">
        <w:rPr>
          <w:b/>
          <w:bCs/>
          <w:sz w:val="28"/>
          <w:szCs w:val="28"/>
        </w:rPr>
        <w:t>.</w:t>
      </w:r>
      <w:proofErr w:type="gramStart"/>
      <w:r w:rsidR="00B470F6" w:rsidRPr="00F62288">
        <w:rPr>
          <w:b/>
          <w:bCs/>
          <w:sz w:val="28"/>
          <w:szCs w:val="28"/>
        </w:rPr>
        <w:t>Комплекс(</w:t>
      </w:r>
      <w:proofErr w:type="gramEnd"/>
      <w:r w:rsidR="00B470F6" w:rsidRPr="00F62288">
        <w:rPr>
          <w:b/>
          <w:bCs/>
          <w:sz w:val="28"/>
          <w:szCs w:val="28"/>
        </w:rPr>
        <w:t>Гибкости).</w:t>
      </w:r>
    </w:p>
    <w:p w14:paraId="00E7F54A" w14:textId="77777777" w:rsidR="00B470F6" w:rsidRDefault="00B470F6" w:rsidP="00B470F6"/>
    <w:p w14:paraId="5DB9D792" w14:textId="77777777" w:rsidR="00B470F6" w:rsidRDefault="00B470F6" w:rsidP="00B470F6">
      <w:r>
        <w:t>1. Наклоны туловища в стороны</w:t>
      </w:r>
    </w:p>
    <w:p w14:paraId="3D8FE504" w14:textId="77777777" w:rsidR="00B470F6" w:rsidRDefault="00B470F6" w:rsidP="00B470F6">
      <w:r>
        <w:t>Данное упражнение позволяет развивать и сохранять гибкость позвоночника, косых мышц живота, зубчатых и межреберных. Стоя, поставив стопы по ширине таза, поднимите одну руку над головой и выполняйте максимальные поочередные наклоны туловища по 15-20 раз в каждую сторону.</w:t>
      </w:r>
    </w:p>
    <w:p w14:paraId="54519BC0" w14:textId="77777777" w:rsidR="00B470F6" w:rsidRDefault="00B470F6" w:rsidP="00B470F6"/>
    <w:p w14:paraId="59D0F1A9" w14:textId="77777777" w:rsidR="00B470F6" w:rsidRDefault="00B470F6" w:rsidP="00B470F6">
      <w:r>
        <w:t>Наклоны с вытянутой рукой</w:t>
      </w:r>
    </w:p>
    <w:p w14:paraId="3FD3C33A" w14:textId="77777777" w:rsidR="00B470F6" w:rsidRDefault="00B470F6" w:rsidP="00B470F6">
      <w:r>
        <w:t>2. Вращения руками</w:t>
      </w:r>
    </w:p>
    <w:p w14:paraId="39F551F3" w14:textId="77777777" w:rsidR="00B470F6" w:rsidRDefault="00B470F6" w:rsidP="00B470F6">
      <w:r>
        <w:t>Техника требует движения руками по максимальной траектории, что развивает подвижность плечевых суставов, повышает эластичность мышц и связок плеча и груди. Стоя прямо, поставив стопы на ширине плеч, выполняйте круговые движения двумя руками в одну и другую сторону с максимальной амплитудой.</w:t>
      </w:r>
    </w:p>
    <w:p w14:paraId="1355B4DE" w14:textId="77777777" w:rsidR="00B470F6" w:rsidRDefault="00B470F6" w:rsidP="00B470F6"/>
    <w:p w14:paraId="5A08571A" w14:textId="77777777" w:rsidR="00B470F6" w:rsidRDefault="00B470F6" w:rsidP="00B470F6"/>
    <w:p w14:paraId="0D0271F7" w14:textId="77777777" w:rsidR="00B470F6" w:rsidRDefault="00B470F6" w:rsidP="00B470F6">
      <w:r>
        <w:t>3. Наклоны вперед</w:t>
      </w:r>
    </w:p>
    <w:p w14:paraId="31DACB53" w14:textId="77777777" w:rsidR="00B470F6" w:rsidRDefault="00B470F6" w:rsidP="00B470F6">
      <w:r>
        <w:t>Этот вариант выполняется в статическом напряжении, то есть положение удерживается неподвижно в течение 30 секунд минимум, но не более 3 минут. Поставьте стопы вместе, наклоните туловище вперед и захватите ладонями голени, максимально приближая живот к бедрам усилием рук. Колени сгибать нельзя.</w:t>
      </w:r>
    </w:p>
    <w:p w14:paraId="31B70AA4" w14:textId="77777777" w:rsidR="00B470F6" w:rsidRDefault="00B470F6" w:rsidP="00B470F6"/>
    <w:p w14:paraId="56200719" w14:textId="77777777" w:rsidR="00B470F6" w:rsidRDefault="00B470F6" w:rsidP="00B470F6">
      <w:r>
        <w:t>растяжка</w:t>
      </w:r>
    </w:p>
    <w:p w14:paraId="25BD3BE6" w14:textId="77777777" w:rsidR="00B470F6" w:rsidRDefault="00B470F6" w:rsidP="00B470F6">
      <w:r>
        <w:t>4. Горка</w:t>
      </w:r>
    </w:p>
    <w:p w14:paraId="67AFBD05" w14:textId="77777777" w:rsidR="00B470F6" w:rsidRDefault="00B470F6" w:rsidP="00B470F6">
      <w:r>
        <w:t xml:space="preserve">Это вариант статической позы из йоги, в которой вытягиваются все мышцы задней поверхности тела, а также позвоночник. Развивается подвижность плечевых суставов и грудного отдела позвоночника. Необходимо стать в планку, после чего подать таз вверх, стремясь грудной клеткой </w:t>
      </w:r>
      <w:r>
        <w:lastRenderedPageBreak/>
        <w:t>и пятками к полу. Колени должны быть прямыми. Копчик тянется к потолку. Упражнение стоит выдерживать от 30 секунд до трех минут.</w:t>
      </w:r>
    </w:p>
    <w:p w14:paraId="5BF35A2E" w14:textId="77777777" w:rsidR="00B470F6" w:rsidRDefault="00B470F6" w:rsidP="00B470F6"/>
    <w:p w14:paraId="21D79019" w14:textId="77777777" w:rsidR="00B470F6" w:rsidRDefault="00B470F6" w:rsidP="00B470F6">
      <w:r>
        <w:t>Упражнение горка</w:t>
      </w:r>
    </w:p>
    <w:p w14:paraId="65BFCC72" w14:textId="77777777" w:rsidR="00B470F6" w:rsidRDefault="00B470F6" w:rsidP="00B470F6">
      <w:r>
        <w:t>5. Кобра</w:t>
      </w:r>
    </w:p>
    <w:p w14:paraId="0A13288E" w14:textId="77777777" w:rsidR="00B470F6" w:rsidRDefault="00B470F6" w:rsidP="00B470F6">
      <w:r>
        <w:t>Еще одна поза из йоги, развивающая гибкость позвоночника, мышц живота и грудной клетки. Выполняется статически от 30 секунд до 3 минут. Лежа на животе, поместите ладони на пол под плечевыми суставами. С выдохом оттолкнитесь руками, выпрямив локти, оторвите живот от пола. Таз оставьте на полу, макушку тяните к потолку, ощущая вытяжение мышц живота.</w:t>
      </w:r>
    </w:p>
    <w:p w14:paraId="1C077BB9" w14:textId="77777777" w:rsidR="00B470F6" w:rsidRDefault="00B470F6" w:rsidP="00B470F6"/>
    <w:p w14:paraId="66221B28" w14:textId="77777777" w:rsidR="00B470F6" w:rsidRDefault="00B470F6" w:rsidP="00B470F6">
      <w:r>
        <w:t>Поза кобра</w:t>
      </w:r>
    </w:p>
    <w:p w14:paraId="4578BB27" w14:textId="77777777" w:rsidR="00B470F6" w:rsidRDefault="00B470F6" w:rsidP="00B470F6">
      <w:r>
        <w:t>При дискомфорте в пояснице согните локти.</w:t>
      </w:r>
    </w:p>
    <w:p w14:paraId="43B0970B" w14:textId="77777777" w:rsidR="00B470F6" w:rsidRDefault="00B470F6" w:rsidP="00B470F6"/>
    <w:p w14:paraId="689F4C99" w14:textId="77777777" w:rsidR="00B470F6" w:rsidRDefault="00B470F6" w:rsidP="00B470F6">
      <w:r>
        <w:t>Упражнение кобра</w:t>
      </w:r>
    </w:p>
    <w:p w14:paraId="424A6DFC" w14:textId="77777777" w:rsidR="00B470F6" w:rsidRDefault="00B470F6" w:rsidP="00B470F6">
      <w:r>
        <w:t>6. Лук</w:t>
      </w:r>
    </w:p>
    <w:p w14:paraId="3C6A45AC" w14:textId="77777777" w:rsidR="00B470F6" w:rsidRDefault="00B470F6" w:rsidP="00B470F6">
      <w:r>
        <w:t>Упражнение развивает гибкость позвоночника, а также повышает эластичность мышц передней поверхности тела. Лежа на животе, захватите руками голени, после чего прогните позвоночник, отрывая грудную клетку и бедра от пола. Удерживайте позу 30-60 секунд.</w:t>
      </w:r>
    </w:p>
    <w:p w14:paraId="53FFAB41" w14:textId="77777777" w:rsidR="00B470F6" w:rsidRDefault="00B470F6" w:rsidP="00B470F6"/>
    <w:p w14:paraId="1259B94D" w14:textId="77777777" w:rsidR="00B470F6" w:rsidRDefault="00B470F6" w:rsidP="00B470F6">
      <w:r>
        <w:t>Поза лук</w:t>
      </w:r>
    </w:p>
    <w:p w14:paraId="17268CE7" w14:textId="77777777" w:rsidR="00B470F6" w:rsidRDefault="00B470F6" w:rsidP="00B470F6">
      <w:r>
        <w:t>7. Лотос</w:t>
      </w:r>
    </w:p>
    <w:p w14:paraId="3CF829CC" w14:textId="77777777" w:rsidR="00B470F6" w:rsidRDefault="00B470F6" w:rsidP="00B470F6">
      <w:r>
        <w:t>Всем известная поза для медитации или главное упражнение для раскрытия тазобедренного сустава. Также способствует вытяжению приводящих мышц. Сидя на ягодицах, соедините стопы, максимально раскрыв таз, и отведите колени в стороны, стремясь коснуться ими пола. Выдерживайте положение от 1 до 3 минут.</w:t>
      </w:r>
    </w:p>
    <w:p w14:paraId="17685393" w14:textId="2D97A669" w:rsidR="00B470F6" w:rsidRDefault="00B470F6" w:rsidP="00B470F6"/>
    <w:p w14:paraId="7DB15458" w14:textId="72583ECA" w:rsidR="00F62288" w:rsidRPr="00F62288" w:rsidRDefault="00B57E0A" w:rsidP="000F6735">
      <w:pPr>
        <w:pStyle w:val="a4"/>
        <w:shd w:val="clear" w:color="auto" w:fill="F5F5F5"/>
        <w:spacing w:before="0" w:beforeAutospacing="0" w:after="0" w:afterAutospacing="0"/>
        <w:rPr>
          <w:rFonts w:ascii="OpenSans" w:hAnsi="OpenSans"/>
          <w:color w:val="000000"/>
          <w:sz w:val="18"/>
          <w:szCs w:val="18"/>
        </w:rPr>
      </w:pPr>
      <w:r w:rsidRPr="00B57E0A">
        <w:rPr>
          <w:b/>
          <w:bCs/>
          <w:color w:val="000000"/>
          <w:sz w:val="32"/>
          <w:szCs w:val="32"/>
        </w:rPr>
        <w:t xml:space="preserve">Тест </w:t>
      </w:r>
    </w:p>
    <w:p w14:paraId="73119D24" w14:textId="77777777" w:rsidR="000F6735" w:rsidRDefault="000F6735" w:rsidP="000F6735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</w:pPr>
    </w:p>
    <w:p w14:paraId="59E60241" w14:textId="34351273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К спринтерскому бегу в легкой атлетике относится</w:t>
      </w:r>
    </w:p>
    <w:p w14:paraId="67F15652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бег на 5000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кросс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бег на 100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марафонский бег</w:t>
      </w:r>
    </w:p>
    <w:p w14:paraId="30897868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2.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Один из способов прыжка в длину в легкой атлетике обозначается как прыжок</w:t>
      </w:r>
    </w:p>
    <w:p w14:paraId="24DD07D9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lastRenderedPageBreak/>
        <w:t>1) с разбега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перешагиванием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перекатом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ножницами</w:t>
      </w:r>
    </w:p>
    <w:p w14:paraId="4E82D00C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3.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«Королевой спорта» называют</w:t>
      </w:r>
    </w:p>
    <w:p w14:paraId="0B742964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спортивную гимнастику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легкую атлетику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шахматы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лыжный спорт</w:t>
      </w:r>
    </w:p>
    <w:p w14:paraId="02648A51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4.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Кросс — это</w:t>
      </w:r>
    </w:p>
    <w:p w14:paraId="661B069D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бег с ускорением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бег по искусственной дорожке стадиона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бег по пересеченной местности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разбег перед прыжком</w:t>
      </w:r>
    </w:p>
    <w:p w14:paraId="35D98FED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5.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Какая дистанция в легкой атлетике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является классической?</w:t>
      </w:r>
    </w:p>
    <w:p w14:paraId="76734E3C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100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200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400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500 м</w:t>
      </w:r>
    </w:p>
    <w:p w14:paraId="408D5D84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6.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В легкой атлетике ядро</w:t>
      </w:r>
    </w:p>
    <w:p w14:paraId="0A496567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метают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бросают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толкают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запускают</w:t>
      </w:r>
    </w:p>
    <w:p w14:paraId="3CC3C8BB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7.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Владимир Куц, Валерий Борзов, Виктор Санеев, Валерий Брумель — чемпионы Олимпийских игр</w:t>
      </w:r>
    </w:p>
    <w:p w14:paraId="3DF87D22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в легкой атлетике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в плавании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в борьбе и боксе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в хоккее</w:t>
      </w:r>
    </w:p>
    <w:p w14:paraId="00E55AF8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8.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К видам легкой атлетики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относятся</w:t>
      </w:r>
    </w:p>
    <w:p w14:paraId="79DF98DB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прыжки в длину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спортивная ходьба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прыжки с шестом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прыжки через коня</w:t>
      </w:r>
    </w:p>
    <w:p w14:paraId="11F815AE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9.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Что из перечисленного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относится к упражнениям по легкой атлетике?</w:t>
      </w:r>
    </w:p>
    <w:p w14:paraId="7564667C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бег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лазанье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прыжки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метания</w:t>
      </w:r>
    </w:p>
    <w:p w14:paraId="27BC9EAE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10.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Наиболее выгодным в легкой атлетике считается начало бега</w:t>
      </w:r>
    </w:p>
    <w:p w14:paraId="0A2047F7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с низкого старта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 xml:space="preserve">2) с </w:t>
      </w:r>
      <w:proofErr w:type="spellStart"/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полунизкого</w:t>
      </w:r>
      <w:proofErr w:type="spellEnd"/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 xml:space="preserve"> старта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с высокого старта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из положения «упор лёжа»</w:t>
      </w:r>
    </w:p>
    <w:p w14:paraId="13757E8A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11.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В беге на длинные дистанции в легкой атлетике основным физическим качеством, определяющим успех, является</w:t>
      </w:r>
    </w:p>
    <w:p w14:paraId="1D842344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lastRenderedPageBreak/>
        <w:t>1) быстрота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сила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выносливость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ловкость</w:t>
      </w:r>
    </w:p>
    <w:p w14:paraId="7149A4D8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12.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Старт в беге в легкой атлетике начинают с команды</w:t>
      </w:r>
    </w:p>
    <w:p w14:paraId="3145D4B3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марш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начать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вперед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хоп</w:t>
      </w:r>
    </w:p>
    <w:p w14:paraId="5EFDB5F6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13.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К Олимпийскому виду эстафетного бега в легкой атлетике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относится</w:t>
      </w:r>
    </w:p>
    <w:p w14:paraId="463A7D87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бег 4 по 100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бег 4 по 400 м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бег 4 по 1000 м</w:t>
      </w:r>
    </w:p>
    <w:p w14:paraId="4CEE71BE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14.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На дальность полета спортивных снарядов при метании в легкой атлетике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влияет</w:t>
      </w:r>
    </w:p>
    <w:p w14:paraId="728E6DB9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начальная скорость вылета снаряда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угол вылета снаряда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высота точки, в которой снаряд покидает руку метателя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температура воздуха при метании</w:t>
      </w:r>
    </w:p>
    <w:p w14:paraId="5D143B08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15.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Назовите снаряд, который </w:t>
      </w:r>
      <w:r w:rsidRPr="000F6735">
        <w:rPr>
          <w:rFonts w:ascii="inherit" w:eastAsia="Times New Roman" w:hAnsi="inherit" w:cs="Calibri"/>
          <w:b/>
          <w:bCs/>
          <w:color w:val="000000"/>
          <w:sz w:val="26"/>
          <w:szCs w:val="26"/>
          <w:lang w:eastAsia="ru-RU"/>
        </w:rPr>
        <w:t>не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 метают в легкой атлетике.</w:t>
      </w:r>
    </w:p>
    <w:p w14:paraId="6C29803D" w14:textId="77777777" w:rsidR="000F6735" w:rsidRPr="000F6735" w:rsidRDefault="000F6735" w:rsidP="000F67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t>1) стрела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2) копье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3) молот</w:t>
      </w:r>
      <w:r w:rsidRPr="000F6735">
        <w:rPr>
          <w:rFonts w:ascii="inherit" w:eastAsia="Times New Roman" w:hAnsi="inherit" w:cs="Calibri"/>
          <w:color w:val="000000"/>
          <w:sz w:val="26"/>
          <w:szCs w:val="26"/>
          <w:lang w:eastAsia="ru-RU"/>
        </w:rPr>
        <w:br/>
        <w:t>4) мяч</w:t>
      </w:r>
    </w:p>
    <w:p w14:paraId="5A19AD7C" w14:textId="77777777" w:rsidR="009F7CF0" w:rsidRDefault="009F7CF0" w:rsidP="009F7CF0">
      <w:pPr>
        <w:rPr>
          <w:sz w:val="28"/>
        </w:rPr>
      </w:pPr>
    </w:p>
    <w:p w14:paraId="2621480A" w14:textId="77777777" w:rsidR="009F7CF0" w:rsidRPr="00C302CA" w:rsidRDefault="009F7CF0" w:rsidP="009F7CF0">
      <w:pPr>
        <w:rPr>
          <w:b/>
          <w:bCs/>
          <w:sz w:val="28"/>
          <w:szCs w:val="28"/>
        </w:rPr>
      </w:pPr>
      <w:r w:rsidRPr="00C302CA">
        <w:rPr>
          <w:b/>
          <w:bCs/>
          <w:sz w:val="28"/>
          <w:szCs w:val="28"/>
        </w:rPr>
        <w:t>Присылайте домашнюю работу на эту почту (</w:t>
      </w:r>
      <w:r w:rsidRPr="00C302CA">
        <w:rPr>
          <w:b/>
          <w:bCs/>
          <w:sz w:val="28"/>
          <w:szCs w:val="28"/>
          <w:lang w:val="en-US"/>
        </w:rPr>
        <w:t>ser</w:t>
      </w:r>
      <w:r w:rsidRPr="00C302CA">
        <w:rPr>
          <w:b/>
          <w:bCs/>
          <w:sz w:val="28"/>
          <w:szCs w:val="28"/>
        </w:rPr>
        <w:t>.</w:t>
      </w:r>
      <w:proofErr w:type="spellStart"/>
      <w:r w:rsidRPr="00C302CA">
        <w:rPr>
          <w:b/>
          <w:bCs/>
          <w:sz w:val="28"/>
          <w:szCs w:val="28"/>
          <w:lang w:val="en-US"/>
        </w:rPr>
        <w:t>krasilnikov</w:t>
      </w:r>
      <w:proofErr w:type="spellEnd"/>
      <w:r w:rsidRPr="00C302CA">
        <w:rPr>
          <w:b/>
          <w:bCs/>
          <w:sz w:val="28"/>
          <w:szCs w:val="28"/>
        </w:rPr>
        <w:t>.59@</w:t>
      </w:r>
      <w:r w:rsidRPr="00C302CA">
        <w:rPr>
          <w:b/>
          <w:bCs/>
          <w:sz w:val="28"/>
          <w:szCs w:val="28"/>
          <w:lang w:val="en-US"/>
        </w:rPr>
        <w:t>mail</w:t>
      </w:r>
      <w:r w:rsidRPr="00C302CA">
        <w:rPr>
          <w:b/>
          <w:bCs/>
          <w:sz w:val="28"/>
          <w:szCs w:val="28"/>
        </w:rPr>
        <w:t>.</w:t>
      </w:r>
      <w:proofErr w:type="spellStart"/>
      <w:r w:rsidRPr="00C302CA">
        <w:rPr>
          <w:b/>
          <w:bCs/>
          <w:sz w:val="28"/>
          <w:szCs w:val="28"/>
          <w:lang w:val="en-US"/>
        </w:rPr>
        <w:t>ru</w:t>
      </w:r>
      <w:proofErr w:type="spellEnd"/>
      <w:r w:rsidRPr="00C302CA">
        <w:rPr>
          <w:b/>
          <w:bCs/>
          <w:sz w:val="28"/>
          <w:szCs w:val="28"/>
        </w:rPr>
        <w:t>)</w:t>
      </w:r>
    </w:p>
    <w:p w14:paraId="225FB8CB" w14:textId="77777777" w:rsidR="00EC7000" w:rsidRPr="00B57E0A" w:rsidRDefault="00EC7000" w:rsidP="00DC2AD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32"/>
          <w:szCs w:val="32"/>
        </w:rPr>
      </w:pPr>
    </w:p>
    <w:sectPr w:rsidR="00EC7000" w:rsidRPr="00B5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893"/>
    <w:multiLevelType w:val="multilevel"/>
    <w:tmpl w:val="15C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4DBA"/>
    <w:multiLevelType w:val="multilevel"/>
    <w:tmpl w:val="4D44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B2471"/>
    <w:multiLevelType w:val="multilevel"/>
    <w:tmpl w:val="84A42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276F5"/>
    <w:multiLevelType w:val="multilevel"/>
    <w:tmpl w:val="E36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D240A"/>
    <w:multiLevelType w:val="multilevel"/>
    <w:tmpl w:val="AE8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C4C9C"/>
    <w:multiLevelType w:val="multilevel"/>
    <w:tmpl w:val="9E5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F3D3A"/>
    <w:multiLevelType w:val="multilevel"/>
    <w:tmpl w:val="5B7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C06CD"/>
    <w:multiLevelType w:val="multilevel"/>
    <w:tmpl w:val="18D64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43565"/>
    <w:multiLevelType w:val="multilevel"/>
    <w:tmpl w:val="23D4C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F6623"/>
    <w:multiLevelType w:val="multilevel"/>
    <w:tmpl w:val="3A5EB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20209"/>
    <w:multiLevelType w:val="multilevel"/>
    <w:tmpl w:val="805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C1300"/>
    <w:multiLevelType w:val="multilevel"/>
    <w:tmpl w:val="2DE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26A2D"/>
    <w:multiLevelType w:val="multilevel"/>
    <w:tmpl w:val="0D6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512FD"/>
    <w:multiLevelType w:val="multilevel"/>
    <w:tmpl w:val="6FEE7F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94E22"/>
    <w:multiLevelType w:val="multilevel"/>
    <w:tmpl w:val="5B36B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45BCD"/>
    <w:multiLevelType w:val="multilevel"/>
    <w:tmpl w:val="187A5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C7AD6"/>
    <w:multiLevelType w:val="multilevel"/>
    <w:tmpl w:val="6EA4F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71D40"/>
    <w:multiLevelType w:val="multilevel"/>
    <w:tmpl w:val="A36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A37719"/>
    <w:multiLevelType w:val="multilevel"/>
    <w:tmpl w:val="B95C7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120">
    <w:abstractNumId w:val="14"/>
  </w:num>
  <w:num w:numId="2" w16cid:durableId="748767960">
    <w:abstractNumId w:val="8"/>
  </w:num>
  <w:num w:numId="3" w16cid:durableId="6443900">
    <w:abstractNumId w:val="9"/>
  </w:num>
  <w:num w:numId="4" w16cid:durableId="1969319192">
    <w:abstractNumId w:val="18"/>
  </w:num>
  <w:num w:numId="5" w16cid:durableId="1895464557">
    <w:abstractNumId w:val="7"/>
  </w:num>
  <w:num w:numId="6" w16cid:durableId="581262058">
    <w:abstractNumId w:val="16"/>
  </w:num>
  <w:num w:numId="7" w16cid:durableId="301741551">
    <w:abstractNumId w:val="13"/>
  </w:num>
  <w:num w:numId="8" w16cid:durableId="63533519">
    <w:abstractNumId w:val="15"/>
  </w:num>
  <w:num w:numId="9" w16cid:durableId="1520896486">
    <w:abstractNumId w:val="2"/>
  </w:num>
  <w:num w:numId="10" w16cid:durableId="154105513">
    <w:abstractNumId w:val="4"/>
  </w:num>
  <w:num w:numId="11" w16cid:durableId="300697411">
    <w:abstractNumId w:val="11"/>
  </w:num>
  <w:num w:numId="12" w16cid:durableId="657727236">
    <w:abstractNumId w:val="0"/>
  </w:num>
  <w:num w:numId="13" w16cid:durableId="139544294">
    <w:abstractNumId w:val="1"/>
  </w:num>
  <w:num w:numId="14" w16cid:durableId="554125016">
    <w:abstractNumId w:val="3"/>
  </w:num>
  <w:num w:numId="15" w16cid:durableId="513229523">
    <w:abstractNumId w:val="5"/>
  </w:num>
  <w:num w:numId="16" w16cid:durableId="1462574295">
    <w:abstractNumId w:val="6"/>
  </w:num>
  <w:num w:numId="17" w16cid:durableId="407271158">
    <w:abstractNumId w:val="17"/>
  </w:num>
  <w:num w:numId="18" w16cid:durableId="14577645">
    <w:abstractNumId w:val="10"/>
  </w:num>
  <w:num w:numId="19" w16cid:durableId="808327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B2"/>
    <w:rsid w:val="000B2B0A"/>
    <w:rsid w:val="000F6735"/>
    <w:rsid w:val="00104826"/>
    <w:rsid w:val="001310E5"/>
    <w:rsid w:val="001818A7"/>
    <w:rsid w:val="004439E4"/>
    <w:rsid w:val="00470573"/>
    <w:rsid w:val="005161A2"/>
    <w:rsid w:val="00522144"/>
    <w:rsid w:val="00675B5A"/>
    <w:rsid w:val="00736BFC"/>
    <w:rsid w:val="007770B2"/>
    <w:rsid w:val="007803D6"/>
    <w:rsid w:val="007C5A57"/>
    <w:rsid w:val="008816D6"/>
    <w:rsid w:val="00911CE9"/>
    <w:rsid w:val="0092151A"/>
    <w:rsid w:val="009F7CF0"/>
    <w:rsid w:val="00A17400"/>
    <w:rsid w:val="00AB49E3"/>
    <w:rsid w:val="00B470F6"/>
    <w:rsid w:val="00B57E0A"/>
    <w:rsid w:val="00C15E83"/>
    <w:rsid w:val="00D0184C"/>
    <w:rsid w:val="00D07198"/>
    <w:rsid w:val="00D71265"/>
    <w:rsid w:val="00DC2AD1"/>
    <w:rsid w:val="00DC4591"/>
    <w:rsid w:val="00E21B45"/>
    <w:rsid w:val="00EC7000"/>
    <w:rsid w:val="00EF6DE1"/>
    <w:rsid w:val="00F46491"/>
    <w:rsid w:val="00F50FA0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599A"/>
  <w15:docId w15:val="{73EB3F25-9941-43E6-81A1-E2A6C13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E83"/>
    <w:rPr>
      <w:b/>
      <w:bCs/>
    </w:rPr>
  </w:style>
  <w:style w:type="paragraph" w:customStyle="1" w:styleId="c1">
    <w:name w:val="c1"/>
    <w:basedOn w:val="a"/>
    <w:rsid w:val="004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0573"/>
  </w:style>
  <w:style w:type="character" w:customStyle="1" w:styleId="c0">
    <w:name w:val="c0"/>
    <w:basedOn w:val="a0"/>
    <w:rsid w:val="00470573"/>
  </w:style>
  <w:style w:type="paragraph" w:customStyle="1" w:styleId="c2">
    <w:name w:val="c2"/>
    <w:basedOn w:val="a"/>
    <w:rsid w:val="004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70573"/>
  </w:style>
  <w:style w:type="paragraph" w:customStyle="1" w:styleId="c8">
    <w:name w:val="c8"/>
    <w:basedOn w:val="a"/>
    <w:rsid w:val="0047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30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9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7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21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4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2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1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15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512">
          <w:marLeft w:val="0"/>
          <w:marRight w:val="0"/>
          <w:marTop w:val="0"/>
          <w:marBottom w:val="0"/>
          <w:divBdr>
            <w:top w:val="single" w:sz="6" w:space="8" w:color="888888"/>
            <w:left w:val="single" w:sz="6" w:space="8" w:color="888888"/>
            <w:bottom w:val="single" w:sz="6" w:space="8" w:color="888888"/>
            <w:right w:val="single" w:sz="6" w:space="30" w:color="888888"/>
          </w:divBdr>
          <w:divsChild>
            <w:div w:id="1138448745">
              <w:marLeft w:val="150"/>
              <w:marRight w:val="150"/>
              <w:marTop w:val="15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  <w:div w:id="1812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3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50162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2B397B"/>
                            <w:right w:val="none" w:sz="0" w:space="0" w:color="auto"/>
                          </w:divBdr>
                        </w:div>
                        <w:div w:id="1513379493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944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22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755126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001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245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822751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796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539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3372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8494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928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5068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234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9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392118">
                          <w:marLeft w:val="113"/>
                          <w:marRight w:val="11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7530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029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Сергей Красильнтков</cp:lastModifiedBy>
  <cp:revision>29</cp:revision>
  <dcterms:created xsi:type="dcterms:W3CDTF">2020-11-13T13:33:00Z</dcterms:created>
  <dcterms:modified xsi:type="dcterms:W3CDTF">2025-05-05T16:39:00Z</dcterms:modified>
</cp:coreProperties>
</file>