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B" w:rsidRDefault="004C1C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ООП ООО</w:t>
      </w:r>
    </w:p>
    <w:p w:rsidR="009412EB" w:rsidRDefault="004C1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412EB" w:rsidRDefault="004C1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</w:t>
      </w:r>
      <w:r w:rsidR="00CF03E3">
        <w:rPr>
          <w:rFonts w:ascii="Times New Roman" w:hAnsi="Times New Roman" w:cs="Times New Roman"/>
          <w:sz w:val="24"/>
          <w:szCs w:val="24"/>
        </w:rPr>
        <w:t>ьности учащихся МБОУ «Караванный казачий кадетский корпус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Оренбургского района», филиала  муниципального бюджетного общеобразовательного учреждения «</w:t>
      </w:r>
      <w:r w:rsidR="00CF03E3" w:rsidRPr="00CF03E3">
        <w:rPr>
          <w:rFonts w:ascii="Times New Roman" w:hAnsi="Times New Roman" w:cs="Times New Roman"/>
          <w:sz w:val="24"/>
          <w:szCs w:val="24"/>
        </w:rPr>
        <w:t>Караванный казачий кадетский корпус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п. Береговой </w:t>
      </w:r>
    </w:p>
    <w:p w:rsidR="009412EB" w:rsidRDefault="004C1C5E" w:rsidP="00024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классов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CF03E3">
        <w:rPr>
          <w:rFonts w:ascii="Times New Roman" w:hAnsi="Times New Roman" w:cs="Times New Roman"/>
          <w:sz w:val="24"/>
          <w:szCs w:val="24"/>
        </w:rPr>
        <w:t>на 2024-202</w:t>
      </w:r>
      <w:r w:rsidR="000241E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уч. г.</w:t>
      </w:r>
    </w:p>
    <w:tbl>
      <w:tblPr>
        <w:tblStyle w:val="a5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2422"/>
        <w:gridCol w:w="1558"/>
        <w:gridCol w:w="1815"/>
        <w:gridCol w:w="600"/>
        <w:gridCol w:w="551"/>
        <w:gridCol w:w="16"/>
        <w:gridCol w:w="567"/>
        <w:gridCol w:w="126"/>
        <w:gridCol w:w="425"/>
        <w:gridCol w:w="169"/>
        <w:gridCol w:w="20"/>
        <w:gridCol w:w="378"/>
        <w:gridCol w:w="567"/>
        <w:gridCol w:w="567"/>
        <w:gridCol w:w="568"/>
        <w:gridCol w:w="567"/>
        <w:gridCol w:w="43"/>
        <w:gridCol w:w="524"/>
        <w:gridCol w:w="851"/>
        <w:gridCol w:w="993"/>
        <w:gridCol w:w="1701"/>
      </w:tblGrid>
      <w:tr w:rsidR="00CF03E3" w:rsidTr="00CF03E3">
        <w:tc>
          <w:tcPr>
            <w:tcW w:w="1416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422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реализуемой  программы</w:t>
            </w:r>
          </w:p>
        </w:tc>
        <w:tc>
          <w:tcPr>
            <w:tcW w:w="1558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815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5688" w:type="dxa"/>
            <w:gridSpan w:val="15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 классам</w:t>
            </w:r>
          </w:p>
        </w:tc>
        <w:tc>
          <w:tcPr>
            <w:tcW w:w="85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Недельные часы</w:t>
            </w:r>
          </w:p>
        </w:tc>
        <w:tc>
          <w:tcPr>
            <w:tcW w:w="993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170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CF03E3" w:rsidTr="00CF03E3"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8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Внеурочная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учебным предметам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600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турнир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создания и развития фермерского хозяйства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 w:rsidP="003013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3E3" w:rsidRP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Pr="00CF03E3" w:rsidRDefault="00CF03E3" w:rsidP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в сельском хозяйстве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мастер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 лекарственных растений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лекарственных растений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 с основами агротехники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в сельском хозяйстве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1558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обществознанию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FFFFF" w:themeFill="background1"/>
          </w:tcPr>
          <w:p w:rsidR="00CF03E3" w:rsidRDefault="00CF03E3" w:rsidP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155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FFFFF" w:themeFill="background1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русскому языку</w:t>
            </w:r>
          </w:p>
        </w:tc>
        <w:tc>
          <w:tcPr>
            <w:tcW w:w="155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химия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Микромир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rPr>
          <w:trHeight w:val="267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Чудеса физики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семьи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 права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Общество, в котором 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живу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</w:t>
            </w:r>
          </w:p>
        </w:tc>
        <w:tc>
          <w:tcPr>
            <w:tcW w:w="1815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CF03E3">
        <w:trPr>
          <w:trHeight w:val="395"/>
        </w:trPr>
        <w:tc>
          <w:tcPr>
            <w:tcW w:w="1416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Внеурочная деятельность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«Знатоки финансовой грамотности»</w:t>
            </w:r>
          </w:p>
        </w:tc>
      </w:tr>
      <w:tr w:rsidR="00CF03E3" w:rsidTr="00CF03E3">
        <w:trPr>
          <w:trHeight w:val="257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«Рубикон»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«Турнир трёх»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 поисках математических приключений», «Умники и умницы»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«Что? Где? Когда?»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интеллектуальных играх муниципальной системы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6539" w:type="dxa"/>
            <w:gridSpan w:val="16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251"/>
        </w:trPr>
        <w:tc>
          <w:tcPr>
            <w:tcW w:w="1416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развитию личности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4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214" w:type="dxa"/>
            <w:gridSpan w:val="7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</w:tr>
      <w:tr w:rsidR="00CF03E3" w:rsidTr="00CF03E3">
        <w:trPr>
          <w:trHeight w:val="20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Гитара звонкая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20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этюда  до спектакля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305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нотки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19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Радость творчества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167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Казаченька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285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219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rPr>
          <w:trHeight w:val="368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моделирование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CF03E3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 w:rsidP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работа</w:t>
            </w:r>
          </w:p>
        </w:tc>
      </w:tr>
      <w:tr w:rsidR="00CF03E3" w:rsidTr="00CF03E3">
        <w:trPr>
          <w:trHeight w:val="596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CF03E3" w:rsidRDefault="00CF03E3" w:rsidP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2422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воспитания: Коллективные творческие дела»  </w:t>
            </w:r>
          </w:p>
        </w:tc>
        <w:tc>
          <w:tcPr>
            <w:tcW w:w="1558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школьные дела</w:t>
            </w:r>
          </w:p>
        </w:tc>
        <w:tc>
          <w:tcPr>
            <w:tcW w:w="1815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6539" w:type="dxa"/>
            <w:gridSpan w:val="16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CF03E3">
        <w:trPr>
          <w:trHeight w:val="534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</w:t>
            </w:r>
          </w:p>
        </w:tc>
      </w:tr>
      <w:tr w:rsidR="00CF03E3" w:rsidTr="00D23734">
        <w:trPr>
          <w:trHeight w:val="611"/>
        </w:trPr>
        <w:tc>
          <w:tcPr>
            <w:tcW w:w="1416" w:type="dxa"/>
            <w:vMerge w:val="restart"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Внеурочная деятельность,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организации деятельности ученических сообществ</w:t>
            </w:r>
          </w:p>
        </w:tc>
        <w:tc>
          <w:tcPr>
            <w:tcW w:w="2422" w:type="dxa"/>
            <w:vMerge w:val="restart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Программа ДОО « Движение первых» ДОО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«Максимум»</w:t>
            </w:r>
          </w:p>
        </w:tc>
        <w:tc>
          <w:tcPr>
            <w:tcW w:w="1558" w:type="dxa"/>
            <w:vMerge w:val="restart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Социально значимая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добровольческая деятельность учащихся: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акции, экскурсии, тематические беседы, экологические акции, социальные проекты, часы общения</w:t>
            </w:r>
          </w:p>
        </w:tc>
        <w:tc>
          <w:tcPr>
            <w:tcW w:w="1815" w:type="dxa"/>
            <w:vMerge w:val="restart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социальное творчество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(социально значимая волонтёрская деятельность)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проблемно-ценностное общение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творчество (социально значимая волонтёрская деятельность)</w:t>
            </w:r>
          </w:p>
        </w:tc>
        <w:tc>
          <w:tcPr>
            <w:tcW w:w="6539" w:type="dxa"/>
            <w:gridSpan w:val="16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CF03E3">
        <w:trPr>
          <w:trHeight w:val="230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CF03E3">
        <w:trPr>
          <w:trHeight w:val="2725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Модуль программы воспитания</w:t>
            </w:r>
          </w:p>
          <w:p w:rsidR="00CF03E3" w:rsidRDefault="00CF03E3" w:rsidP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«Ученическое самоуправление» (Совет обучающихся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РМиД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451B22">
        <w:trPr>
          <w:trHeight w:val="133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муниципальной научно-практической конференции 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«Шаг в будущее науки»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учащихся к научно-исследовательской  и опытно-экспериментальной деятельности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79440D">
        <w:trPr>
          <w:trHeight w:val="174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ШСК «Олимп»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пропаганду здорового образа жизни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6539" w:type="dxa"/>
            <w:gridSpan w:val="16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5A3D79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0"/>
                <w:sz w:val="20"/>
                <w:szCs w:val="20"/>
              </w:rPr>
              <w:t xml:space="preserve">Модуль программы воспитания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всеобуч. Родительские собрания. </w:t>
            </w:r>
          </w:p>
          <w:p w:rsidR="00CF03E3" w:rsidRDefault="00CF03E3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>Работа Совета родителей. Совместные мероприятия с родителями.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C2784F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сопровождение. Психолого-педагогическое сопровождение.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обучающегося в процессе его становления в образовательном пространстве  образовательной организации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Социально-проблемное общение</w:t>
            </w: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DB535D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деятельность, направленная  на обеспечение благополучия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общеобразовательной школы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Служба медиации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Беседы, часы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общения, встречи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ценностное общение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CF03E3">
        <w:trPr>
          <w:trHeight w:val="192"/>
        </w:trPr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9412EB" w:rsidRDefault="0094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2EB" w:rsidRDefault="004C1C5E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45720</wp:posOffset>
                </wp:positionV>
                <wp:extent cx="18097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EB" w:rsidRDefault="0094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53.25pt;margin-top:3.6pt;height:7.5pt;width:14.25pt;z-index:251660288;v-text-anchor:middle;mso-width-relative:page;mso-height-relative:page;" fillcolor="#F79646" filled="t" stroked="t" coordsize="21600,21600" o:gfxdata="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d&#10;FLK11QAAAAgBAAAPAAAAAAAAAAEAIAAAACIAAABkcnMvZG93bnJldi54bWxQSwECFAAUAAAACACH&#10;TuJAA78IwpkCAAApBQAADgAAAAAAAAABACAAAAAkAQAAZHJzL2Uyb0RvYy54bWxQSwUGAAAAAAYA&#10;BgBZAQAALwYAAAAA&#10;">
                <v:fill on="t" focussize="0,0"/>
                <v:stroke weight="2pt" color="#B66D31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- ДОО</w:t>
      </w:r>
    </w:p>
    <w:p w:rsidR="009412EB" w:rsidRDefault="004C1C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139065</wp:posOffset>
                </wp:positionV>
                <wp:extent cx="18097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2EB" w:rsidRDefault="0094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53.25pt;margin-top:10.95pt;height:9.75pt;width:14.25pt;z-index:251659264;v-text-anchor:middle;mso-width-relative:page;mso-height-relative:page;" fillcolor="#9B2D2A" filled="t" stroked="t" coordsize="21600,21600" o:gfxdata="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IY2TFfW&#10;AAAACQEAAA8AAAAAAAAAAQAgAAAAIgAAAGRycy9kb3ducmV2LnhtbFBLAQIUABQAAAAIAIdO4kCI&#10;wXRaPwMAAEgHAAAOAAAAAAAAAAEAIAAAACUBAABkcnMvZTJvRG9jLnhtbFBLBQYAAAAABgAGAFkB&#10;AADWBgAAAAA=&#10;">
                <v:fill type="gradient" on="t" color2="#CE3B37" colors="0f #9B2D2A;52429f #CB3D3A;65536f #CE3B37" angle="180" focus="100%" focussize="0,0" rotate="t">
                  <o:fill type="gradientUnscaled" v:ext="backwardCompatible"/>
                </v:fill>
                <v:stroke color="#BE4B48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412EB" w:rsidRDefault="004C1C5E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-  ДДТ</w:t>
      </w:r>
    </w:p>
    <w:p w:rsidR="009412EB" w:rsidRDefault="009412EB"/>
    <w:sectPr w:rsidR="009412EB" w:rsidSect="00CF03E3">
      <w:pgSz w:w="16838" w:h="11906" w:orient="landscape"/>
      <w:pgMar w:top="284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55" w:rsidRDefault="00F44E55">
      <w:pPr>
        <w:spacing w:line="240" w:lineRule="auto"/>
      </w:pPr>
      <w:r>
        <w:separator/>
      </w:r>
    </w:p>
  </w:endnote>
  <w:endnote w:type="continuationSeparator" w:id="0">
    <w:p w:rsidR="00F44E55" w:rsidRDefault="00F44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55" w:rsidRDefault="00F44E55">
      <w:pPr>
        <w:spacing w:after="0"/>
      </w:pPr>
      <w:r>
        <w:separator/>
      </w:r>
    </w:p>
  </w:footnote>
  <w:footnote w:type="continuationSeparator" w:id="0">
    <w:p w:rsidR="00F44E55" w:rsidRDefault="00F44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A"/>
    <w:rsid w:val="000241EF"/>
    <w:rsid w:val="0009402D"/>
    <w:rsid w:val="000978F4"/>
    <w:rsid w:val="000C4408"/>
    <w:rsid w:val="00146CB7"/>
    <w:rsid w:val="00214916"/>
    <w:rsid w:val="00251367"/>
    <w:rsid w:val="00291F60"/>
    <w:rsid w:val="002A72F0"/>
    <w:rsid w:val="004216E4"/>
    <w:rsid w:val="004220A7"/>
    <w:rsid w:val="004350FF"/>
    <w:rsid w:val="0047461F"/>
    <w:rsid w:val="004C1501"/>
    <w:rsid w:val="004C1C5E"/>
    <w:rsid w:val="005559EF"/>
    <w:rsid w:val="0056641C"/>
    <w:rsid w:val="005C11AA"/>
    <w:rsid w:val="005E5437"/>
    <w:rsid w:val="005E6694"/>
    <w:rsid w:val="00647AAF"/>
    <w:rsid w:val="00764249"/>
    <w:rsid w:val="00792411"/>
    <w:rsid w:val="007B636D"/>
    <w:rsid w:val="00822D23"/>
    <w:rsid w:val="008A60C5"/>
    <w:rsid w:val="008D16BC"/>
    <w:rsid w:val="00937692"/>
    <w:rsid w:val="009412EB"/>
    <w:rsid w:val="009839A9"/>
    <w:rsid w:val="009B02D3"/>
    <w:rsid w:val="00A34197"/>
    <w:rsid w:val="00A96B09"/>
    <w:rsid w:val="00B37180"/>
    <w:rsid w:val="00B654B2"/>
    <w:rsid w:val="00B723B0"/>
    <w:rsid w:val="00B934C5"/>
    <w:rsid w:val="00BD05CC"/>
    <w:rsid w:val="00BD7F57"/>
    <w:rsid w:val="00BE4368"/>
    <w:rsid w:val="00BF1F75"/>
    <w:rsid w:val="00C06E80"/>
    <w:rsid w:val="00C32CB5"/>
    <w:rsid w:val="00CD331B"/>
    <w:rsid w:val="00CE772E"/>
    <w:rsid w:val="00CF03E3"/>
    <w:rsid w:val="00D71AF1"/>
    <w:rsid w:val="00DB3197"/>
    <w:rsid w:val="00E34C62"/>
    <w:rsid w:val="00EC559A"/>
    <w:rsid w:val="00EF7E34"/>
    <w:rsid w:val="00F10D28"/>
    <w:rsid w:val="00F44E55"/>
    <w:rsid w:val="00F6089A"/>
    <w:rsid w:val="00F97CC1"/>
    <w:rsid w:val="00FC4926"/>
    <w:rsid w:val="00FD5A91"/>
    <w:rsid w:val="00FF2FFF"/>
    <w:rsid w:val="6AAA5192"/>
    <w:rsid w:val="6AD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Пользоватеть 1</cp:lastModifiedBy>
  <cp:revision>9</cp:revision>
  <cp:lastPrinted>2024-09-03T06:32:00Z</cp:lastPrinted>
  <dcterms:created xsi:type="dcterms:W3CDTF">2024-03-10T15:48:00Z</dcterms:created>
  <dcterms:modified xsi:type="dcterms:W3CDTF">2024-09-03T06:32:00Z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79C8B104DF80482D81DBC6315F250773_12</vt:lpwstr>
  </property>
</Properties>
</file>